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678"/>
          <w:tab w:val="left" w:pos="4962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color w:val="000000" w:themeColor="text1"/>
          <w:lang w:eastAsia="en-US"/>
        </w:rPr>
      </w:pPr>
      <w:r w:rsidRPr="00EA3C2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CF51D40" wp14:editId="42700DB8">
            <wp:extent cx="707390" cy="874395"/>
            <wp:effectExtent l="0" t="0" r="0" b="1905"/>
            <wp:docPr id="2" name="Рисунок 10" descr="Описание: Юргинский МР_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Юргинский МР_ПП-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4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КЕМЕРОВСКАЯ ОБЛАСТЬ – КУЗБАСС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Совет народных депутатов Юргинского муниципального округа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первого созыва</w:t>
      </w:r>
    </w:p>
    <w:p w:rsidR="009F7B24" w:rsidRPr="00EA3C25" w:rsidRDefault="00AC16CD" w:rsidP="009F7B2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пятьдесят восьмое</w:t>
      </w:r>
      <w:r w:rsidR="009F7B24" w:rsidRPr="00EA3C25">
        <w:rPr>
          <w:rFonts w:eastAsia="Calibri"/>
          <w:color w:val="000000" w:themeColor="text1"/>
          <w:sz w:val="28"/>
          <w:szCs w:val="28"/>
          <w:lang w:eastAsia="en-US"/>
        </w:rPr>
        <w:t xml:space="preserve"> заседание</w:t>
      </w: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Cs w:val="28"/>
          <w:lang w:eastAsia="en-US"/>
        </w:rPr>
      </w:pP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РЕШЕНИЕ</w:t>
      </w:r>
    </w:p>
    <w:p w:rsidR="009F7B24" w:rsidRPr="00EA3C25" w:rsidRDefault="00AC16CD" w:rsidP="009F7B24">
      <w:pPr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от 26</w:t>
      </w:r>
      <w:r w:rsidR="00997232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дека</w:t>
      </w:r>
      <w:r w:rsidR="00997232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бря</w:t>
      </w:r>
      <w:r w:rsidR="00645B21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2023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года № </w:t>
      </w:r>
      <w:r w:rsidR="005537DA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285 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– </w:t>
      </w:r>
      <w:proofErr w:type="gramStart"/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НА</w:t>
      </w:r>
      <w:proofErr w:type="gramEnd"/>
    </w:p>
    <w:p w:rsidR="00BC2210" w:rsidRPr="0067146E" w:rsidRDefault="00BC2210" w:rsidP="00BC22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11D50" w:rsidRPr="00711D50" w:rsidRDefault="00711D50" w:rsidP="00711D50">
      <w:pPr>
        <w:jc w:val="center"/>
        <w:rPr>
          <w:b/>
          <w:sz w:val="28"/>
        </w:rPr>
      </w:pPr>
      <w:r w:rsidRPr="00711D50">
        <w:rPr>
          <w:b/>
          <w:sz w:val="28"/>
        </w:rPr>
        <w:t>Об утверждении бюджета Юргинского муниципального округа</w:t>
      </w:r>
    </w:p>
    <w:p w:rsidR="00FD2F69" w:rsidRPr="00711D50" w:rsidRDefault="00711D50" w:rsidP="00711D50">
      <w:pPr>
        <w:ind w:firstLine="567"/>
        <w:jc w:val="center"/>
        <w:rPr>
          <w:b/>
          <w:sz w:val="36"/>
          <w:szCs w:val="28"/>
        </w:rPr>
      </w:pPr>
      <w:r w:rsidRPr="00711D50">
        <w:rPr>
          <w:b/>
          <w:sz w:val="28"/>
        </w:rPr>
        <w:t>на 2024 год и на плановый период 2025 и 2026 годов</w:t>
      </w:r>
    </w:p>
    <w:p w:rsidR="003D23CB" w:rsidRPr="00FE2197" w:rsidRDefault="003D23CB" w:rsidP="00FE2197">
      <w:pPr>
        <w:spacing w:line="276" w:lineRule="auto"/>
        <w:jc w:val="center"/>
      </w:pPr>
    </w:p>
    <w:p w:rsidR="006B35BB" w:rsidRPr="008B5269" w:rsidRDefault="00527FFC" w:rsidP="00527FFC">
      <w:pPr>
        <w:spacing w:line="276" w:lineRule="auto"/>
        <w:ind w:firstLine="567"/>
        <w:jc w:val="both"/>
        <w:rPr>
          <w:sz w:val="22"/>
        </w:rPr>
      </w:pPr>
      <w:proofErr w:type="gramStart"/>
      <w:r w:rsidRPr="00527FFC">
        <w:rPr>
          <w:szCs w:val="26"/>
        </w:rPr>
        <w:t xml:space="preserve">В соответствии с Бюджетным </w:t>
      </w:r>
      <w:r w:rsidR="00A71F0D">
        <w:rPr>
          <w:szCs w:val="26"/>
        </w:rPr>
        <w:t>к</w:t>
      </w:r>
      <w:bookmarkStart w:id="0" w:name="_GoBack"/>
      <w:bookmarkEnd w:id="0"/>
      <w:r w:rsidRPr="00527FFC">
        <w:rPr>
          <w:szCs w:val="26"/>
        </w:rPr>
        <w:t>одексом Российской Федерации, Федеральным законом от 06.10.2003 № 131–ФЗ «Об общих принципах организации местного самоуправления в Российской Федерации, руководствуясь решением Совета народных депутатов Юргинского муниципального округа от 26.12.2019 № 10–НА «Об утверждении Положения о бюджетном процессе в Юргинском муниципальном округе» (с изменениями от 26.03.2020 № 31–НА, от 26.11.2020 № 81–НА, от 25.11.2021 № 161–НА), ст. 67</w:t>
      </w:r>
      <w:r>
        <w:rPr>
          <w:szCs w:val="26"/>
        </w:rPr>
        <w:t>–</w:t>
      </w:r>
      <w:r w:rsidRPr="00527FFC">
        <w:rPr>
          <w:szCs w:val="26"/>
        </w:rPr>
        <w:t>69 Устава муниципального образования Юргинский муниципальный</w:t>
      </w:r>
      <w:proofErr w:type="gramEnd"/>
      <w:r w:rsidRPr="00527FFC">
        <w:rPr>
          <w:szCs w:val="26"/>
        </w:rPr>
        <w:t xml:space="preserve"> округ Кемеровской области – Кузбасса, Совет народных депутатов Юргинского муниципального округа</w:t>
      </w:r>
    </w:p>
    <w:p w:rsidR="00FE2197" w:rsidRDefault="00FE2197" w:rsidP="00527FFC">
      <w:pPr>
        <w:spacing w:line="276" w:lineRule="auto"/>
        <w:ind w:firstLine="567"/>
        <w:jc w:val="both"/>
        <w:rPr>
          <w:b/>
        </w:rPr>
      </w:pPr>
    </w:p>
    <w:p w:rsidR="003D23CB" w:rsidRPr="00FE2197" w:rsidRDefault="00E36B06" w:rsidP="00527FFC">
      <w:pPr>
        <w:spacing w:line="276" w:lineRule="auto"/>
        <w:ind w:firstLine="567"/>
        <w:jc w:val="both"/>
        <w:rPr>
          <w:b/>
        </w:rPr>
      </w:pPr>
      <w:r w:rsidRPr="00FE2197">
        <w:rPr>
          <w:b/>
        </w:rPr>
        <w:t>РЕШИЛ:</w:t>
      </w:r>
    </w:p>
    <w:p w:rsidR="00360569" w:rsidRPr="00527FFC" w:rsidRDefault="003D23CB" w:rsidP="00527FFC">
      <w:pPr>
        <w:pStyle w:val="a5"/>
        <w:tabs>
          <w:tab w:val="left" w:pos="993"/>
        </w:tabs>
        <w:spacing w:line="276" w:lineRule="auto"/>
        <w:ind w:left="0" w:firstLine="567"/>
        <w:jc w:val="both"/>
        <w:rPr>
          <w:sz w:val="22"/>
        </w:rPr>
      </w:pPr>
      <w:r w:rsidRPr="008B5269">
        <w:t>1.</w:t>
      </w:r>
      <w:r w:rsidR="004D127E" w:rsidRPr="008B5269">
        <w:t> </w:t>
      </w:r>
      <w:r w:rsidR="00527FFC" w:rsidRPr="00527FFC">
        <w:rPr>
          <w:szCs w:val="26"/>
        </w:rPr>
        <w:t>Утвердить бюджет Юргинского муниципального округа на 2024 год и плановый период 2025 и 2026 годов согласно Приложению.</w:t>
      </w:r>
    </w:p>
    <w:p w:rsidR="00D41881" w:rsidRPr="008B5269" w:rsidRDefault="00527FFC" w:rsidP="00527FFC">
      <w:pPr>
        <w:spacing w:line="276" w:lineRule="auto"/>
        <w:ind w:firstLine="567"/>
        <w:jc w:val="both"/>
      </w:pPr>
      <w:r>
        <w:t>2</w:t>
      </w:r>
      <w:r w:rsidR="004D127E" w:rsidRPr="008B5269">
        <w:t>. </w:t>
      </w:r>
      <w:r w:rsidR="00152B0E" w:rsidRPr="008B5269">
        <w:t>Настоящее решение опубликова</w:t>
      </w:r>
      <w:r w:rsidR="00215E12" w:rsidRPr="008B5269">
        <w:t>ть</w:t>
      </w:r>
      <w:r w:rsidR="00152B0E" w:rsidRPr="008B5269">
        <w:t xml:space="preserve"> в газете «Юргинские ведомости» и </w:t>
      </w:r>
      <w:r w:rsidR="00215E12" w:rsidRPr="008B5269">
        <w:t>разместить в информа</w:t>
      </w:r>
      <w:r w:rsidR="004D127E" w:rsidRPr="008B5269">
        <w:t>ционно–</w:t>
      </w:r>
      <w:r w:rsidR="00215E12" w:rsidRPr="008B5269">
        <w:t>телекоммуникационной сети «Интернет» на официальном сайте администрации Юр</w:t>
      </w:r>
      <w:r w:rsidR="004D127E" w:rsidRPr="008B5269">
        <w:t>гинского муниципального округа.</w:t>
      </w:r>
    </w:p>
    <w:p w:rsidR="008B76CB" w:rsidRPr="008B5269" w:rsidRDefault="00527FFC" w:rsidP="00527FFC">
      <w:pPr>
        <w:spacing w:line="276" w:lineRule="auto"/>
        <w:ind w:firstLine="567"/>
        <w:jc w:val="both"/>
      </w:pPr>
      <w:r>
        <w:t>3</w:t>
      </w:r>
      <w:r w:rsidR="004D127E" w:rsidRPr="008B5269">
        <w:t>. </w:t>
      </w:r>
      <w:r w:rsidR="008B76CB" w:rsidRPr="008B5269">
        <w:t>Наст</w:t>
      </w:r>
      <w:r w:rsidR="00645B21" w:rsidRPr="008B5269">
        <w:t>оящее решение вступает в силу после его официального оп</w:t>
      </w:r>
      <w:r w:rsidR="00662F62" w:rsidRPr="008B5269">
        <w:t>убликования в газете «Юргинские </w:t>
      </w:r>
      <w:r w:rsidR="00645B21" w:rsidRPr="008B5269">
        <w:t>ведомости»</w:t>
      </w:r>
      <w:r>
        <w:t>, но не ранее 01 января 2024 года.</w:t>
      </w:r>
    </w:p>
    <w:p w:rsidR="003D23CB" w:rsidRPr="00FE2197" w:rsidRDefault="00527FFC" w:rsidP="00527FFC">
      <w:pPr>
        <w:spacing w:line="276" w:lineRule="auto"/>
        <w:ind w:firstLine="567"/>
        <w:jc w:val="both"/>
      </w:pPr>
      <w:r>
        <w:t>4</w:t>
      </w:r>
      <w:r w:rsidR="00442AD0" w:rsidRPr="008B5269">
        <w:t>.</w:t>
      </w:r>
      <w:r w:rsidR="004D127E" w:rsidRPr="008B5269">
        <w:t> </w:t>
      </w:r>
      <w:proofErr w:type="gramStart"/>
      <w:r w:rsidR="00645B21" w:rsidRPr="008B5269">
        <w:t>Контроль за</w:t>
      </w:r>
      <w:proofErr w:type="gramEnd"/>
      <w:r w:rsidR="00645B21" w:rsidRPr="008B5269">
        <w:t xml:space="preserve"> исполнением решения возложить на постоянную комиссию Совета народных депутатов Юргинского муниципального округа </w:t>
      </w:r>
      <w:r w:rsidR="008E7904" w:rsidRPr="008B5269">
        <w:t xml:space="preserve">первого созыва по </w:t>
      </w:r>
      <w:r w:rsidR="00AC16CD" w:rsidRPr="00947398">
        <w:t>бюджету, налогам, финансовой и экономической политике.</w:t>
      </w:r>
    </w:p>
    <w:p w:rsidR="00BC2210" w:rsidRPr="004D127E" w:rsidRDefault="00BC2210" w:rsidP="00527FFC">
      <w:pPr>
        <w:spacing w:line="276" w:lineRule="auto"/>
        <w:jc w:val="both"/>
        <w:rPr>
          <w:szCs w:val="28"/>
        </w:rPr>
      </w:pPr>
    </w:p>
    <w:p w:rsidR="00F60FE6" w:rsidRPr="00BC2210" w:rsidRDefault="00F60FE6" w:rsidP="00527FFC">
      <w:pPr>
        <w:spacing w:line="276" w:lineRule="auto"/>
        <w:jc w:val="both"/>
        <w:rPr>
          <w:color w:val="000000"/>
        </w:rPr>
      </w:pPr>
    </w:p>
    <w:p w:rsidR="00E36B06" w:rsidRPr="00BC2210" w:rsidRDefault="008F1A51" w:rsidP="00527FFC">
      <w:pPr>
        <w:spacing w:line="276" w:lineRule="auto"/>
        <w:jc w:val="both"/>
        <w:rPr>
          <w:color w:val="000000"/>
        </w:rPr>
      </w:pPr>
      <w:r w:rsidRPr="00BC2210">
        <w:rPr>
          <w:color w:val="000000"/>
        </w:rPr>
        <w:t>Председатель Совета народных депутатов</w:t>
      </w:r>
    </w:p>
    <w:p w:rsidR="00E36B06" w:rsidRPr="00BC2210" w:rsidRDefault="008F1A51" w:rsidP="00527FFC">
      <w:pPr>
        <w:spacing w:line="276" w:lineRule="auto"/>
        <w:jc w:val="both"/>
        <w:rPr>
          <w:color w:val="000000"/>
        </w:rPr>
      </w:pPr>
      <w:r w:rsidRPr="00BC2210">
        <w:rPr>
          <w:color w:val="000000"/>
        </w:rPr>
        <w:t>Юргинского муниципального</w:t>
      </w:r>
      <w:r w:rsidR="00C82725">
        <w:rPr>
          <w:color w:val="000000"/>
        </w:rPr>
        <w:t xml:space="preserve"> </w:t>
      </w:r>
      <w:r w:rsidR="00215E12" w:rsidRPr="00BC2210">
        <w:rPr>
          <w:color w:val="000000"/>
        </w:rPr>
        <w:t>округа</w:t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DC2AF2">
        <w:rPr>
          <w:color w:val="000000"/>
        </w:rPr>
        <w:t xml:space="preserve">             </w:t>
      </w:r>
      <w:r w:rsidR="00E36B06" w:rsidRPr="00BC2210">
        <w:rPr>
          <w:color w:val="000000"/>
        </w:rPr>
        <w:t>И.</w:t>
      </w:r>
      <w:r w:rsidR="00DC2AF2">
        <w:rPr>
          <w:color w:val="000000"/>
        </w:rPr>
        <w:t xml:space="preserve"> </w:t>
      </w:r>
      <w:r w:rsidR="00E36B06" w:rsidRPr="00BC2210">
        <w:rPr>
          <w:color w:val="000000"/>
        </w:rPr>
        <w:t>Я.</w:t>
      </w:r>
      <w:r w:rsidR="00DC2AF2">
        <w:rPr>
          <w:color w:val="000000"/>
        </w:rPr>
        <w:t xml:space="preserve"> </w:t>
      </w:r>
      <w:proofErr w:type="spellStart"/>
      <w:r w:rsidR="00E36B06" w:rsidRPr="00BC2210">
        <w:rPr>
          <w:color w:val="000000"/>
        </w:rPr>
        <w:t>Бережнова</w:t>
      </w:r>
      <w:proofErr w:type="spellEnd"/>
    </w:p>
    <w:p w:rsidR="00E36B06" w:rsidRPr="00BC2210" w:rsidRDefault="00E36B06" w:rsidP="00527FFC">
      <w:pPr>
        <w:spacing w:line="276" w:lineRule="auto"/>
        <w:jc w:val="both"/>
        <w:rPr>
          <w:color w:val="000000"/>
        </w:rPr>
      </w:pPr>
    </w:p>
    <w:p w:rsidR="00C3437C" w:rsidRPr="00BC2210" w:rsidRDefault="00A24CC0" w:rsidP="00527FFC">
      <w:pPr>
        <w:spacing w:line="276" w:lineRule="auto"/>
        <w:jc w:val="both"/>
        <w:rPr>
          <w:color w:val="000000"/>
        </w:rPr>
      </w:pPr>
      <w:r>
        <w:rPr>
          <w:color w:val="000000"/>
        </w:rPr>
        <w:t>Г</w:t>
      </w:r>
      <w:r w:rsidR="00C3437C" w:rsidRPr="00BC2210">
        <w:rPr>
          <w:color w:val="000000"/>
        </w:rPr>
        <w:t>лав</w:t>
      </w:r>
      <w:r>
        <w:rPr>
          <w:color w:val="000000"/>
        </w:rPr>
        <w:t>а</w:t>
      </w:r>
      <w:r w:rsidR="00C3437C" w:rsidRPr="00BC2210">
        <w:rPr>
          <w:color w:val="000000"/>
        </w:rPr>
        <w:t xml:space="preserve"> Юргинского </w:t>
      </w:r>
      <w:r w:rsidR="00BF716E" w:rsidRPr="00BC2210">
        <w:rPr>
          <w:color w:val="000000"/>
        </w:rPr>
        <w:t xml:space="preserve">муниципального </w:t>
      </w:r>
      <w:r w:rsidR="00215E12" w:rsidRPr="00BC2210">
        <w:rPr>
          <w:color w:val="000000"/>
        </w:rPr>
        <w:t>округа</w:t>
      </w:r>
      <w:r w:rsidR="006B35BB" w:rsidRPr="00BC2210">
        <w:rPr>
          <w:color w:val="000000"/>
        </w:rPr>
        <w:tab/>
      </w:r>
      <w:r w:rsidR="006B35BB" w:rsidRPr="00BC2210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DC2AF2">
        <w:rPr>
          <w:color w:val="000000"/>
        </w:rPr>
        <w:t xml:space="preserve">             </w:t>
      </w:r>
      <w:r w:rsidR="00DB39F3" w:rsidRPr="00BC2210">
        <w:rPr>
          <w:color w:val="000000"/>
        </w:rPr>
        <w:t>Д.</w:t>
      </w:r>
      <w:r w:rsidR="00DC2AF2">
        <w:rPr>
          <w:color w:val="000000"/>
        </w:rPr>
        <w:t xml:space="preserve"> </w:t>
      </w:r>
      <w:r w:rsidR="00DB39F3" w:rsidRPr="00BC2210">
        <w:rPr>
          <w:color w:val="000000"/>
        </w:rPr>
        <w:t xml:space="preserve">К. </w:t>
      </w:r>
      <w:proofErr w:type="spellStart"/>
      <w:r w:rsidR="00DB39F3" w:rsidRPr="00BC2210">
        <w:rPr>
          <w:color w:val="000000"/>
        </w:rPr>
        <w:t>Дадашов</w:t>
      </w:r>
      <w:proofErr w:type="spellEnd"/>
    </w:p>
    <w:p w:rsidR="004D127E" w:rsidRDefault="005537DA" w:rsidP="00527FFC">
      <w:pPr>
        <w:spacing w:line="276" w:lineRule="auto"/>
        <w:sectPr w:rsidR="004D127E" w:rsidSect="00EE7F1B">
          <w:pgSz w:w="11906" w:h="16838"/>
          <w:pgMar w:top="426" w:right="567" w:bottom="425" w:left="1418" w:header="709" w:footer="709" w:gutter="0"/>
          <w:cols w:space="708"/>
          <w:docGrid w:linePitch="360"/>
        </w:sectPr>
      </w:pPr>
      <w:r>
        <w:t>26</w:t>
      </w:r>
      <w:r w:rsidR="009E25C8">
        <w:t xml:space="preserve"> </w:t>
      </w:r>
      <w:r w:rsidR="00AC16CD">
        <w:t>дека</w:t>
      </w:r>
      <w:r w:rsidR="00997232">
        <w:t>бря</w:t>
      </w:r>
      <w:r w:rsidR="004D127E">
        <w:t> </w:t>
      </w:r>
      <w:r w:rsidR="00C3437C" w:rsidRPr="00BC2210">
        <w:t>20</w:t>
      </w:r>
      <w:r w:rsidR="00A24CC0">
        <w:t>2</w:t>
      </w:r>
      <w:r w:rsidR="00645B21">
        <w:t>3</w:t>
      </w:r>
      <w:r w:rsidR="004D127E">
        <w:t> </w:t>
      </w:r>
      <w:r w:rsidR="0067146E">
        <w:t>года</w:t>
      </w:r>
    </w:p>
    <w:p w:rsidR="000F7DB7" w:rsidRDefault="000F7DB7" w:rsidP="000F7DB7">
      <w:pPr>
        <w:ind w:left="4956"/>
        <w:jc w:val="right"/>
      </w:pPr>
      <w:r>
        <w:lastRenderedPageBreak/>
        <w:t>Приложение к решению</w:t>
      </w:r>
    </w:p>
    <w:p w:rsidR="000F7DB7" w:rsidRDefault="000F7DB7" w:rsidP="000F7DB7">
      <w:pPr>
        <w:ind w:left="4956"/>
        <w:jc w:val="right"/>
      </w:pPr>
      <w:r>
        <w:t>Совета народных депутатов</w:t>
      </w:r>
    </w:p>
    <w:p w:rsidR="000F7DB7" w:rsidRDefault="000F7DB7" w:rsidP="000F7DB7">
      <w:pPr>
        <w:ind w:left="4956"/>
        <w:jc w:val="right"/>
      </w:pPr>
      <w:r>
        <w:t xml:space="preserve">Юргинского </w:t>
      </w:r>
      <w:r w:rsidRPr="004364C1">
        <w:t xml:space="preserve">муниципального </w:t>
      </w:r>
      <w:r>
        <w:t>округа</w:t>
      </w:r>
    </w:p>
    <w:p w:rsidR="00D7790A" w:rsidRDefault="00AC16CD" w:rsidP="000F7DB7">
      <w:pPr>
        <w:jc w:val="right"/>
      </w:pPr>
      <w:r>
        <w:t>от 26 дека</w:t>
      </w:r>
      <w:r w:rsidR="000F7DB7">
        <w:t xml:space="preserve">бря 2023 года </w:t>
      </w:r>
      <w:r w:rsidR="000F7DB7" w:rsidRPr="004364C1">
        <w:t>№</w:t>
      </w:r>
      <w:r w:rsidR="000F7DB7">
        <w:t xml:space="preserve"> </w:t>
      </w:r>
      <w:r w:rsidR="005537DA">
        <w:t>285</w:t>
      </w:r>
      <w:r w:rsidR="00241231">
        <w:t xml:space="preserve"> </w:t>
      </w:r>
      <w:r w:rsidR="000F7DB7">
        <w:t>– НА</w:t>
      </w:r>
    </w:p>
    <w:p w:rsidR="00EE1764" w:rsidRDefault="00EE1764" w:rsidP="00EE1764">
      <w:pPr>
        <w:ind w:firstLine="567"/>
        <w:jc w:val="both"/>
      </w:pPr>
    </w:p>
    <w:p w:rsidR="00EE1764" w:rsidRDefault="00EE1764" w:rsidP="008B5269">
      <w:pPr>
        <w:spacing w:line="276" w:lineRule="auto"/>
        <w:ind w:firstLine="567"/>
        <w:jc w:val="both"/>
        <w:rPr>
          <w:sz w:val="22"/>
        </w:rPr>
      </w:pPr>
    </w:p>
    <w:p w:rsidR="00527FFC" w:rsidRPr="008661EB" w:rsidRDefault="00527FFC" w:rsidP="00527FFC">
      <w:pPr>
        <w:ind w:firstLine="567"/>
        <w:jc w:val="center"/>
        <w:rPr>
          <w:b/>
          <w:sz w:val="26"/>
          <w:szCs w:val="26"/>
        </w:rPr>
      </w:pPr>
      <w:r w:rsidRPr="008661EB">
        <w:rPr>
          <w:b/>
          <w:sz w:val="26"/>
          <w:szCs w:val="26"/>
        </w:rPr>
        <w:t>Бюджет Юргинского муниципального округа</w:t>
      </w:r>
    </w:p>
    <w:p w:rsidR="00AC16CD" w:rsidRDefault="00527FFC" w:rsidP="00527FFC">
      <w:pPr>
        <w:ind w:firstLine="567"/>
        <w:jc w:val="center"/>
        <w:rPr>
          <w:b/>
          <w:sz w:val="26"/>
          <w:szCs w:val="26"/>
        </w:rPr>
      </w:pPr>
      <w:r w:rsidRPr="008661EB">
        <w:rPr>
          <w:b/>
          <w:sz w:val="26"/>
          <w:szCs w:val="26"/>
        </w:rPr>
        <w:t>на 2024 год и на плановый период 2025 и 2026 годов</w:t>
      </w:r>
    </w:p>
    <w:p w:rsidR="00527FFC" w:rsidRDefault="00527FFC" w:rsidP="00527FFC">
      <w:pPr>
        <w:ind w:firstLine="567"/>
        <w:jc w:val="center"/>
        <w:rPr>
          <w:b/>
          <w:sz w:val="26"/>
          <w:szCs w:val="26"/>
        </w:rPr>
      </w:pPr>
    </w:p>
    <w:p w:rsidR="00527FFC" w:rsidRPr="008661EB" w:rsidRDefault="00527FFC" w:rsidP="00527FFC">
      <w:pPr>
        <w:ind w:firstLine="709"/>
        <w:jc w:val="both"/>
        <w:rPr>
          <w:b/>
          <w:sz w:val="26"/>
          <w:szCs w:val="26"/>
        </w:rPr>
      </w:pPr>
      <w:r w:rsidRPr="008661EB">
        <w:rPr>
          <w:b/>
          <w:sz w:val="26"/>
          <w:szCs w:val="26"/>
        </w:rPr>
        <w:t>Статья 1. Основные характеристики бюджета Юргинского муниципального округа на 2024 год и на плановый период 2025 и 2026</w:t>
      </w:r>
      <w:r>
        <w:rPr>
          <w:b/>
          <w:sz w:val="26"/>
          <w:szCs w:val="26"/>
        </w:rPr>
        <w:t xml:space="preserve"> годов</w:t>
      </w:r>
    </w:p>
    <w:p w:rsidR="00527FFC" w:rsidRPr="008661EB" w:rsidRDefault="00527FFC" w:rsidP="00527FFC">
      <w:pPr>
        <w:ind w:firstLine="709"/>
        <w:jc w:val="both"/>
        <w:rPr>
          <w:b/>
          <w:sz w:val="26"/>
          <w:szCs w:val="26"/>
        </w:rPr>
      </w:pPr>
    </w:p>
    <w:p w:rsidR="00527FFC" w:rsidRPr="008661EB" w:rsidRDefault="00527FFC" w:rsidP="00527FFC">
      <w:pPr>
        <w:ind w:firstLine="709"/>
        <w:jc w:val="both"/>
        <w:rPr>
          <w:sz w:val="26"/>
          <w:szCs w:val="26"/>
        </w:rPr>
      </w:pPr>
      <w:r w:rsidRPr="008661EB">
        <w:rPr>
          <w:sz w:val="26"/>
          <w:szCs w:val="26"/>
        </w:rPr>
        <w:t>1. Утвердить основные характеристики бюджета Юргинского муниципального округа на 2024 год:</w:t>
      </w:r>
    </w:p>
    <w:p w:rsidR="00527FFC" w:rsidRPr="008661EB" w:rsidRDefault="00527FFC" w:rsidP="00527FFC">
      <w:pPr>
        <w:jc w:val="both"/>
        <w:rPr>
          <w:sz w:val="26"/>
          <w:szCs w:val="26"/>
        </w:rPr>
      </w:pPr>
      <w:r w:rsidRPr="008661EB">
        <w:rPr>
          <w:sz w:val="26"/>
          <w:szCs w:val="26"/>
        </w:rPr>
        <w:t xml:space="preserve">прогнозируемый общий объем доходов бюджета в сумме </w:t>
      </w:r>
      <w:r w:rsidRPr="008661EB">
        <w:rPr>
          <w:b/>
          <w:sz w:val="26"/>
          <w:szCs w:val="26"/>
        </w:rPr>
        <w:t xml:space="preserve">1 673 824,0 </w:t>
      </w:r>
      <w:r w:rsidRPr="008661EB">
        <w:rPr>
          <w:sz w:val="26"/>
          <w:szCs w:val="26"/>
        </w:rPr>
        <w:t>тыс. рублей, в том числе объем безвозмездных поступлений в сумме 1 438 381,0 тыс. рублей;</w:t>
      </w:r>
    </w:p>
    <w:p w:rsidR="00527FFC" w:rsidRPr="008661EB" w:rsidRDefault="00527FFC" w:rsidP="00527FFC">
      <w:pPr>
        <w:jc w:val="both"/>
        <w:rPr>
          <w:sz w:val="26"/>
          <w:szCs w:val="26"/>
        </w:rPr>
      </w:pPr>
      <w:r w:rsidRPr="008661EB">
        <w:rPr>
          <w:sz w:val="26"/>
          <w:szCs w:val="26"/>
        </w:rPr>
        <w:t xml:space="preserve">общий объем расходов в сумме </w:t>
      </w:r>
      <w:r w:rsidRPr="008661EB">
        <w:rPr>
          <w:b/>
          <w:sz w:val="26"/>
          <w:szCs w:val="26"/>
        </w:rPr>
        <w:t xml:space="preserve">1 673 824,0 </w:t>
      </w:r>
      <w:r w:rsidRPr="008661EB">
        <w:rPr>
          <w:sz w:val="26"/>
          <w:szCs w:val="26"/>
        </w:rPr>
        <w:t>тыс. рублей;</w:t>
      </w:r>
    </w:p>
    <w:p w:rsidR="00527FFC" w:rsidRPr="008661EB" w:rsidRDefault="00527FFC" w:rsidP="00527FFC">
      <w:pPr>
        <w:ind w:firstLine="709"/>
        <w:jc w:val="both"/>
        <w:rPr>
          <w:sz w:val="26"/>
          <w:szCs w:val="26"/>
        </w:rPr>
      </w:pPr>
      <w:r w:rsidRPr="008661EB">
        <w:rPr>
          <w:sz w:val="26"/>
          <w:szCs w:val="26"/>
        </w:rPr>
        <w:t>дефицит бюджета Юргинского муниципального округа не установлен.</w:t>
      </w:r>
    </w:p>
    <w:p w:rsidR="00527FFC" w:rsidRPr="008661EB" w:rsidRDefault="00527FFC" w:rsidP="00527FFC">
      <w:pPr>
        <w:ind w:firstLine="709"/>
        <w:jc w:val="both"/>
        <w:rPr>
          <w:sz w:val="26"/>
          <w:szCs w:val="26"/>
        </w:rPr>
      </w:pPr>
      <w:r w:rsidRPr="008661EB">
        <w:rPr>
          <w:sz w:val="26"/>
          <w:szCs w:val="26"/>
        </w:rPr>
        <w:t>2. Утвердить основные характеристики бюджета Юргинского муниципального округа на 2025 год и на 2026 год:</w:t>
      </w:r>
    </w:p>
    <w:p w:rsidR="00527FFC" w:rsidRPr="008661EB" w:rsidRDefault="00527FFC" w:rsidP="00527FFC">
      <w:pPr>
        <w:jc w:val="both"/>
        <w:rPr>
          <w:sz w:val="26"/>
          <w:szCs w:val="26"/>
        </w:rPr>
      </w:pPr>
      <w:proofErr w:type="gramStart"/>
      <w:r w:rsidRPr="008661EB">
        <w:rPr>
          <w:sz w:val="26"/>
          <w:szCs w:val="26"/>
        </w:rPr>
        <w:t xml:space="preserve">прогнозируемый общий объем доходов на 2025 год в сумме </w:t>
      </w:r>
      <w:r w:rsidRPr="008661EB">
        <w:rPr>
          <w:b/>
          <w:sz w:val="26"/>
          <w:szCs w:val="26"/>
        </w:rPr>
        <w:t xml:space="preserve">1 486 139,2 </w:t>
      </w:r>
      <w:r w:rsidRPr="008661EB">
        <w:rPr>
          <w:sz w:val="26"/>
          <w:szCs w:val="26"/>
        </w:rPr>
        <w:t xml:space="preserve">тыс. рублей, в том числе объем безвозмездных поступлений в сумме 1 239 669,2 тыс. рублей, и на 2026 год в сумме </w:t>
      </w:r>
      <w:r w:rsidRPr="008661EB">
        <w:rPr>
          <w:b/>
          <w:sz w:val="26"/>
          <w:szCs w:val="26"/>
        </w:rPr>
        <w:t xml:space="preserve">1 469 782,8 </w:t>
      </w:r>
      <w:r w:rsidRPr="008661EB">
        <w:rPr>
          <w:sz w:val="26"/>
          <w:szCs w:val="26"/>
        </w:rPr>
        <w:t>тыс. рублей, в том числе объем безвозмездных поступлений в сумме 1 212 573,8 тыс. рублей;</w:t>
      </w:r>
      <w:proofErr w:type="gramEnd"/>
    </w:p>
    <w:p w:rsidR="00527FFC" w:rsidRPr="008661EB" w:rsidRDefault="00527FFC" w:rsidP="00527FFC">
      <w:pPr>
        <w:jc w:val="both"/>
        <w:rPr>
          <w:sz w:val="26"/>
          <w:szCs w:val="26"/>
        </w:rPr>
      </w:pPr>
      <w:r w:rsidRPr="008661EB">
        <w:rPr>
          <w:sz w:val="26"/>
          <w:szCs w:val="26"/>
        </w:rPr>
        <w:t xml:space="preserve">общий объем расходов на 2025 год в сумме </w:t>
      </w:r>
      <w:r w:rsidRPr="008661EB">
        <w:rPr>
          <w:b/>
          <w:sz w:val="26"/>
          <w:szCs w:val="26"/>
        </w:rPr>
        <w:t xml:space="preserve">1 486 139,2 </w:t>
      </w:r>
      <w:r w:rsidRPr="008661EB">
        <w:rPr>
          <w:sz w:val="26"/>
          <w:szCs w:val="26"/>
        </w:rPr>
        <w:t xml:space="preserve">тыс. рублей и на 2026 год в сумме </w:t>
      </w:r>
      <w:r w:rsidRPr="008661EB">
        <w:rPr>
          <w:b/>
          <w:sz w:val="26"/>
          <w:szCs w:val="26"/>
        </w:rPr>
        <w:t xml:space="preserve">1 469 782,8 </w:t>
      </w:r>
      <w:r w:rsidRPr="008661EB">
        <w:rPr>
          <w:sz w:val="26"/>
          <w:szCs w:val="26"/>
        </w:rPr>
        <w:t>тыс. рублей;</w:t>
      </w:r>
    </w:p>
    <w:p w:rsidR="00527FFC" w:rsidRPr="008661EB" w:rsidRDefault="00527FFC" w:rsidP="00527FFC">
      <w:pPr>
        <w:ind w:firstLine="709"/>
        <w:jc w:val="both"/>
        <w:rPr>
          <w:sz w:val="26"/>
          <w:szCs w:val="26"/>
        </w:rPr>
      </w:pPr>
      <w:r w:rsidRPr="008661EB">
        <w:rPr>
          <w:sz w:val="26"/>
          <w:szCs w:val="26"/>
        </w:rPr>
        <w:t>дефицит бюджета Юргинского муниципального округа на 2025 год и на 2026 год не установлен.</w:t>
      </w:r>
    </w:p>
    <w:p w:rsidR="00527FFC" w:rsidRPr="008661EB" w:rsidRDefault="00527FFC" w:rsidP="00527FFC">
      <w:pPr>
        <w:ind w:firstLine="709"/>
        <w:jc w:val="both"/>
        <w:rPr>
          <w:sz w:val="26"/>
          <w:szCs w:val="26"/>
        </w:rPr>
      </w:pPr>
    </w:p>
    <w:p w:rsidR="00527FFC" w:rsidRPr="008661EB" w:rsidRDefault="00527FFC" w:rsidP="00527FFC">
      <w:pPr>
        <w:ind w:firstLine="709"/>
        <w:jc w:val="both"/>
        <w:rPr>
          <w:b/>
          <w:sz w:val="26"/>
          <w:szCs w:val="26"/>
        </w:rPr>
      </w:pPr>
      <w:r w:rsidRPr="008661EB">
        <w:rPr>
          <w:b/>
          <w:sz w:val="26"/>
          <w:szCs w:val="26"/>
        </w:rPr>
        <w:t>Статья 2. Доходы бюджета Юргинского муниципального округа на 2024 год и на плановый период 2025 и 2026 годов</w:t>
      </w:r>
    </w:p>
    <w:p w:rsidR="00527FFC" w:rsidRPr="008661EB" w:rsidRDefault="00527FFC" w:rsidP="00527FFC">
      <w:pPr>
        <w:ind w:firstLine="709"/>
        <w:jc w:val="both"/>
        <w:rPr>
          <w:b/>
          <w:sz w:val="26"/>
          <w:szCs w:val="26"/>
        </w:rPr>
      </w:pPr>
    </w:p>
    <w:p w:rsidR="00527FFC" w:rsidRPr="008661EB" w:rsidRDefault="00527FFC" w:rsidP="00527FFC">
      <w:pPr>
        <w:ind w:firstLine="709"/>
        <w:jc w:val="both"/>
        <w:rPr>
          <w:sz w:val="26"/>
          <w:szCs w:val="26"/>
        </w:rPr>
      </w:pPr>
      <w:r w:rsidRPr="008661EB">
        <w:rPr>
          <w:sz w:val="26"/>
          <w:szCs w:val="26"/>
        </w:rPr>
        <w:t xml:space="preserve">Утвердить прогнозируемые поступления доходов в бюджет Юргинского муниципального округа на 2024 год и на плановый период 2025 и 2026 годов согласно приложению </w:t>
      </w:r>
      <w:r w:rsidRPr="008661EB">
        <w:rPr>
          <w:b/>
          <w:sz w:val="26"/>
          <w:szCs w:val="26"/>
        </w:rPr>
        <w:t>1</w:t>
      </w:r>
      <w:r w:rsidRPr="008661EB">
        <w:rPr>
          <w:sz w:val="26"/>
          <w:szCs w:val="26"/>
        </w:rPr>
        <w:t>.</w:t>
      </w:r>
    </w:p>
    <w:p w:rsidR="00527FFC" w:rsidRPr="008661EB" w:rsidRDefault="00527FFC" w:rsidP="00527FFC">
      <w:pPr>
        <w:ind w:firstLine="709"/>
        <w:jc w:val="both"/>
        <w:rPr>
          <w:sz w:val="26"/>
          <w:szCs w:val="26"/>
        </w:rPr>
      </w:pPr>
    </w:p>
    <w:p w:rsidR="00527FFC" w:rsidRPr="008661EB" w:rsidRDefault="00527FFC" w:rsidP="00527FFC">
      <w:pPr>
        <w:ind w:firstLine="709"/>
        <w:jc w:val="both"/>
        <w:rPr>
          <w:b/>
          <w:sz w:val="26"/>
          <w:szCs w:val="26"/>
        </w:rPr>
      </w:pPr>
      <w:r w:rsidRPr="008661EB">
        <w:rPr>
          <w:b/>
          <w:sz w:val="26"/>
          <w:szCs w:val="26"/>
        </w:rPr>
        <w:t>Статья 3. Бюджетные ассигнования бюджета Юргинского муниципального округа на 2024 год и на плановый период 2025 и 2026</w:t>
      </w:r>
      <w:r>
        <w:rPr>
          <w:b/>
          <w:sz w:val="26"/>
          <w:szCs w:val="26"/>
        </w:rPr>
        <w:t xml:space="preserve"> годов</w:t>
      </w:r>
    </w:p>
    <w:p w:rsidR="00527FFC" w:rsidRPr="008661EB" w:rsidRDefault="00527FFC" w:rsidP="00527FFC">
      <w:pPr>
        <w:jc w:val="center"/>
        <w:rPr>
          <w:b/>
        </w:rPr>
      </w:pPr>
    </w:p>
    <w:p w:rsidR="00527FFC" w:rsidRPr="008661EB" w:rsidRDefault="00527FFC" w:rsidP="00527FFC">
      <w:pPr>
        <w:ind w:firstLine="709"/>
        <w:jc w:val="both"/>
        <w:rPr>
          <w:sz w:val="26"/>
          <w:szCs w:val="26"/>
        </w:rPr>
      </w:pPr>
      <w:r w:rsidRPr="008661EB">
        <w:rPr>
          <w:sz w:val="26"/>
          <w:szCs w:val="26"/>
        </w:rPr>
        <w:t xml:space="preserve">1. Утвердить распределение бюджетных ассигнований бюджета округа по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2024 год и на плановый период 2025 и 2026 годов согласно приложению </w:t>
      </w:r>
      <w:r w:rsidRPr="008661EB">
        <w:rPr>
          <w:b/>
          <w:sz w:val="26"/>
          <w:szCs w:val="26"/>
        </w:rPr>
        <w:t>2</w:t>
      </w:r>
      <w:r w:rsidRPr="008661EB">
        <w:rPr>
          <w:sz w:val="26"/>
          <w:szCs w:val="26"/>
        </w:rPr>
        <w:t>.</w:t>
      </w:r>
    </w:p>
    <w:p w:rsidR="00527FFC" w:rsidRPr="008661EB" w:rsidRDefault="00527FFC" w:rsidP="00527FFC">
      <w:pPr>
        <w:ind w:firstLine="709"/>
        <w:jc w:val="both"/>
        <w:rPr>
          <w:sz w:val="26"/>
          <w:szCs w:val="26"/>
        </w:rPr>
      </w:pPr>
      <w:r w:rsidRPr="008661EB">
        <w:rPr>
          <w:sz w:val="26"/>
          <w:szCs w:val="26"/>
        </w:rPr>
        <w:t xml:space="preserve">2. Утвердить распределение бюджетных ассигнований бюджета Юргинского муниципального округа по разделам, подразделам классификации расходов бюджетов на 2024 год и на плановый период 2025 и 2026 годов согласно приложению </w:t>
      </w:r>
      <w:r w:rsidRPr="008661EB">
        <w:rPr>
          <w:b/>
          <w:sz w:val="26"/>
          <w:szCs w:val="26"/>
        </w:rPr>
        <w:t>3</w:t>
      </w:r>
      <w:r w:rsidRPr="008661EB">
        <w:rPr>
          <w:sz w:val="26"/>
          <w:szCs w:val="26"/>
        </w:rPr>
        <w:t>.</w:t>
      </w:r>
    </w:p>
    <w:p w:rsidR="00527FFC" w:rsidRPr="008661EB" w:rsidRDefault="00527FFC" w:rsidP="00527FFC">
      <w:pPr>
        <w:ind w:firstLine="709"/>
        <w:jc w:val="both"/>
        <w:rPr>
          <w:sz w:val="26"/>
          <w:szCs w:val="26"/>
        </w:rPr>
      </w:pPr>
      <w:r w:rsidRPr="008661EB">
        <w:rPr>
          <w:sz w:val="26"/>
          <w:szCs w:val="26"/>
        </w:rPr>
        <w:t>3. Утвердить ведомственную структуру расходов бюджета Юргинского муниципального округа на 2024 год и на плановый период 2025 и 2026</w:t>
      </w:r>
      <w:r>
        <w:rPr>
          <w:sz w:val="26"/>
          <w:szCs w:val="26"/>
        </w:rPr>
        <w:t xml:space="preserve"> годов </w:t>
      </w:r>
      <w:r w:rsidRPr="008661EB">
        <w:rPr>
          <w:sz w:val="26"/>
          <w:szCs w:val="26"/>
        </w:rPr>
        <w:t xml:space="preserve">согласно приложению </w:t>
      </w:r>
      <w:r w:rsidRPr="008661EB">
        <w:rPr>
          <w:b/>
          <w:sz w:val="26"/>
          <w:szCs w:val="26"/>
        </w:rPr>
        <w:t>4</w:t>
      </w:r>
      <w:r w:rsidRPr="008661EB">
        <w:rPr>
          <w:sz w:val="26"/>
          <w:szCs w:val="26"/>
        </w:rPr>
        <w:t>.</w:t>
      </w:r>
    </w:p>
    <w:p w:rsidR="00527FFC" w:rsidRPr="008661EB" w:rsidRDefault="00527FFC" w:rsidP="00527FFC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661EB">
        <w:rPr>
          <w:rFonts w:ascii="Times New Roman" w:hAnsi="Times New Roman" w:cs="Times New Roman"/>
          <w:sz w:val="26"/>
          <w:szCs w:val="26"/>
        </w:rPr>
        <w:t xml:space="preserve">4. Утвердить общий объем бюджетных ассигнований, направляемых на исполнение публичных нормативных обязательств на 2024 год в сумме 18 577,7 тыс. рублей, на 2025 год в сумме 18 577,7 тыс. рублей и на 2026 год в сумме 18 577,7 </w:t>
      </w:r>
      <w:r>
        <w:rPr>
          <w:rFonts w:ascii="Times New Roman" w:hAnsi="Times New Roman" w:cs="Times New Roman"/>
          <w:sz w:val="26"/>
          <w:szCs w:val="26"/>
        </w:rPr>
        <w:t xml:space="preserve">тыс. </w:t>
      </w:r>
      <w:r w:rsidRPr="008661EB">
        <w:rPr>
          <w:rFonts w:ascii="Times New Roman" w:hAnsi="Times New Roman" w:cs="Times New Roman"/>
          <w:sz w:val="26"/>
          <w:szCs w:val="26"/>
        </w:rPr>
        <w:t>рублей.</w:t>
      </w:r>
    </w:p>
    <w:p w:rsidR="00527FFC" w:rsidRPr="008661EB" w:rsidRDefault="00527FFC" w:rsidP="00527FFC">
      <w:pPr>
        <w:ind w:firstLine="709"/>
        <w:jc w:val="both"/>
        <w:rPr>
          <w:sz w:val="26"/>
          <w:szCs w:val="26"/>
        </w:rPr>
      </w:pPr>
      <w:r w:rsidRPr="008661EB">
        <w:rPr>
          <w:sz w:val="26"/>
          <w:szCs w:val="26"/>
        </w:rPr>
        <w:lastRenderedPageBreak/>
        <w:t>5. Утвердить объем расходов на обслуживание муниципального внутреннего долга Юргинского муниципального округа на 2024 год и на плановый период 2025 и 2026 годов по 0,0 тыс. рублей.</w:t>
      </w:r>
    </w:p>
    <w:p w:rsidR="00527FFC" w:rsidRPr="008661EB" w:rsidRDefault="00527FFC" w:rsidP="00527FFC">
      <w:pPr>
        <w:ind w:firstLine="709"/>
        <w:jc w:val="both"/>
        <w:rPr>
          <w:sz w:val="26"/>
          <w:szCs w:val="26"/>
        </w:rPr>
      </w:pPr>
      <w:r w:rsidRPr="008661EB">
        <w:rPr>
          <w:sz w:val="26"/>
          <w:szCs w:val="26"/>
        </w:rPr>
        <w:t xml:space="preserve">6. </w:t>
      </w:r>
      <w:proofErr w:type="gramStart"/>
      <w:r w:rsidRPr="008661EB">
        <w:rPr>
          <w:sz w:val="26"/>
          <w:szCs w:val="26"/>
        </w:rPr>
        <w:t>Утвердить общий объем бюджетных ассигнований, направляемых на выявление и оценку объектов накопленного вреда окружающей среде и (или) организацию работ по ликвидации накопленного вреда окружающей среде, а также на 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безопасности, на 2024</w:t>
      </w:r>
      <w:proofErr w:type="gramEnd"/>
      <w:r>
        <w:rPr>
          <w:sz w:val="26"/>
          <w:szCs w:val="26"/>
        </w:rPr>
        <w:t xml:space="preserve"> год в сумме </w:t>
      </w:r>
      <w:r w:rsidRPr="008661EB">
        <w:rPr>
          <w:sz w:val="26"/>
          <w:szCs w:val="26"/>
        </w:rPr>
        <w:t>628,0 тыс. рублей, на 2025</w:t>
      </w:r>
      <w:r>
        <w:rPr>
          <w:sz w:val="26"/>
          <w:szCs w:val="26"/>
        </w:rPr>
        <w:t xml:space="preserve"> год в сумме </w:t>
      </w:r>
      <w:r w:rsidRPr="008661EB">
        <w:rPr>
          <w:sz w:val="26"/>
          <w:szCs w:val="26"/>
        </w:rPr>
        <w:t>628,0 тыс. рублей, на 2026 год в сумме 628,0 тыс. рублей.</w:t>
      </w:r>
    </w:p>
    <w:p w:rsidR="00527FFC" w:rsidRPr="008661EB" w:rsidRDefault="00527FFC" w:rsidP="00527FFC">
      <w:pPr>
        <w:ind w:firstLine="709"/>
        <w:jc w:val="both"/>
        <w:rPr>
          <w:sz w:val="26"/>
          <w:szCs w:val="26"/>
        </w:rPr>
      </w:pPr>
    </w:p>
    <w:p w:rsidR="00527FFC" w:rsidRPr="008661EB" w:rsidRDefault="00527FFC" w:rsidP="00527FFC">
      <w:pPr>
        <w:tabs>
          <w:tab w:val="left" w:pos="630"/>
          <w:tab w:val="center" w:pos="4677"/>
        </w:tabs>
        <w:ind w:firstLine="709"/>
        <w:jc w:val="both"/>
        <w:outlineLvl w:val="0"/>
        <w:rPr>
          <w:b/>
          <w:bCs/>
          <w:kern w:val="28"/>
          <w:sz w:val="26"/>
          <w:szCs w:val="26"/>
          <w:lang w:eastAsia="x-none"/>
        </w:rPr>
      </w:pPr>
      <w:r w:rsidRPr="008661EB">
        <w:rPr>
          <w:b/>
          <w:sz w:val="26"/>
          <w:szCs w:val="26"/>
        </w:rPr>
        <w:t>Статья 4</w:t>
      </w:r>
      <w:r w:rsidRPr="008661EB">
        <w:rPr>
          <w:b/>
          <w:bCs/>
          <w:kern w:val="28"/>
          <w:sz w:val="26"/>
          <w:szCs w:val="26"/>
          <w:lang w:val="x-none" w:eastAsia="x-none"/>
        </w:rPr>
        <w:t>. Условно утвержденные расходы</w:t>
      </w:r>
    </w:p>
    <w:p w:rsidR="00527FFC" w:rsidRDefault="00527FFC" w:rsidP="00527FFC">
      <w:pPr>
        <w:tabs>
          <w:tab w:val="left" w:pos="630"/>
          <w:tab w:val="center" w:pos="4677"/>
        </w:tabs>
        <w:ind w:firstLine="709"/>
        <w:jc w:val="both"/>
        <w:outlineLvl w:val="0"/>
        <w:rPr>
          <w:b/>
          <w:bCs/>
          <w:kern w:val="28"/>
          <w:sz w:val="26"/>
          <w:szCs w:val="26"/>
          <w:lang w:eastAsia="x-none"/>
        </w:rPr>
      </w:pPr>
    </w:p>
    <w:p w:rsidR="00527FFC" w:rsidRPr="008661EB" w:rsidRDefault="00527FFC" w:rsidP="00527FFC">
      <w:pPr>
        <w:tabs>
          <w:tab w:val="left" w:pos="630"/>
          <w:tab w:val="center" w:pos="4677"/>
        </w:tabs>
        <w:ind w:firstLine="709"/>
        <w:jc w:val="both"/>
        <w:outlineLvl w:val="0"/>
        <w:rPr>
          <w:b/>
          <w:bCs/>
          <w:kern w:val="28"/>
          <w:sz w:val="26"/>
          <w:szCs w:val="26"/>
          <w:lang w:val="x-none" w:eastAsia="x-none"/>
        </w:rPr>
      </w:pPr>
      <w:r w:rsidRPr="008661EB">
        <w:rPr>
          <w:b/>
          <w:bCs/>
          <w:kern w:val="28"/>
          <w:sz w:val="26"/>
          <w:szCs w:val="26"/>
          <w:lang w:val="x-none" w:eastAsia="x-none"/>
        </w:rPr>
        <w:tab/>
      </w:r>
      <w:r w:rsidRPr="008661EB">
        <w:rPr>
          <w:sz w:val="26"/>
          <w:szCs w:val="26"/>
        </w:rPr>
        <w:t>Утвердить общий объем условно утвержденных расходов Юргинского муниципального округа на 2025 год в сумме 14 687,5 тыс. рублей, на 2026 год в сумме 28 915,6 тыс. рублей.</w:t>
      </w:r>
    </w:p>
    <w:p w:rsidR="00527FFC" w:rsidRPr="008661EB" w:rsidRDefault="00527FFC" w:rsidP="00527FFC">
      <w:pPr>
        <w:ind w:firstLine="709"/>
        <w:jc w:val="both"/>
        <w:rPr>
          <w:sz w:val="26"/>
          <w:szCs w:val="26"/>
          <w:lang w:val="x-none"/>
        </w:rPr>
      </w:pPr>
    </w:p>
    <w:p w:rsidR="00527FFC" w:rsidRPr="008661EB" w:rsidRDefault="00527FFC" w:rsidP="00527FFC">
      <w:pPr>
        <w:ind w:firstLine="709"/>
        <w:jc w:val="both"/>
        <w:rPr>
          <w:b/>
          <w:sz w:val="26"/>
          <w:szCs w:val="26"/>
        </w:rPr>
      </w:pPr>
      <w:r w:rsidRPr="008661EB">
        <w:rPr>
          <w:b/>
          <w:sz w:val="26"/>
          <w:szCs w:val="26"/>
        </w:rPr>
        <w:t>Статья 5. Резервный фонд администрации Юргинского муниципального округа</w:t>
      </w:r>
    </w:p>
    <w:p w:rsidR="00527FFC" w:rsidRPr="008661EB" w:rsidRDefault="00527FFC" w:rsidP="00527FFC">
      <w:pPr>
        <w:ind w:firstLine="709"/>
        <w:jc w:val="both"/>
        <w:rPr>
          <w:b/>
          <w:sz w:val="26"/>
          <w:szCs w:val="26"/>
        </w:rPr>
      </w:pPr>
    </w:p>
    <w:p w:rsidR="00527FFC" w:rsidRPr="008661EB" w:rsidRDefault="00527FFC" w:rsidP="00527FFC">
      <w:pPr>
        <w:ind w:firstLine="709"/>
        <w:jc w:val="both"/>
        <w:rPr>
          <w:sz w:val="26"/>
          <w:szCs w:val="26"/>
        </w:rPr>
      </w:pPr>
      <w:r w:rsidRPr="008661EB">
        <w:rPr>
          <w:sz w:val="26"/>
          <w:szCs w:val="26"/>
        </w:rPr>
        <w:t>Утвердить размер резервного фонда администрации Юргинского муниципального округа на 2024 год в сумме 2 000,0 тыс. рублей, на 2025 год в сумме 2 000,0 тыс. рублей и на 2026 год в сумме 2 000,0 тыс. рублей.</w:t>
      </w:r>
    </w:p>
    <w:p w:rsidR="00527FFC" w:rsidRPr="008661EB" w:rsidRDefault="00527FFC" w:rsidP="00527FFC">
      <w:pPr>
        <w:ind w:firstLine="709"/>
        <w:jc w:val="both"/>
        <w:rPr>
          <w:b/>
          <w:sz w:val="26"/>
          <w:szCs w:val="26"/>
        </w:rPr>
      </w:pPr>
    </w:p>
    <w:p w:rsidR="00527FFC" w:rsidRPr="008661EB" w:rsidRDefault="00527FFC" w:rsidP="00527FFC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8661EB">
        <w:rPr>
          <w:rFonts w:ascii="Times New Roman" w:hAnsi="Times New Roman" w:cs="Times New Roman"/>
          <w:b/>
          <w:bCs/>
          <w:sz w:val="26"/>
          <w:szCs w:val="26"/>
        </w:rPr>
        <w:t>Статья 6. Дорожный фонд Юргинского муниципального округа</w:t>
      </w:r>
    </w:p>
    <w:p w:rsidR="00527FFC" w:rsidRDefault="00527FFC" w:rsidP="00527FFC">
      <w:pPr>
        <w:pStyle w:val="ConsPlusNormal"/>
        <w:widowControl/>
        <w:ind w:firstLine="66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527FFC" w:rsidRPr="008661EB" w:rsidRDefault="00527FFC" w:rsidP="00527FFC">
      <w:pPr>
        <w:pStyle w:val="ConsPlusNormal"/>
        <w:widowControl/>
        <w:ind w:firstLine="6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661EB">
        <w:rPr>
          <w:rFonts w:ascii="Times New Roman" w:hAnsi="Times New Roman" w:cs="Times New Roman"/>
          <w:sz w:val="26"/>
          <w:szCs w:val="26"/>
        </w:rPr>
        <w:t>Утвердить объем бюджетных ассигнований дорожного фонда Юргинского муниципального округа на 2024 год в сумме 77 397,0 тыс. рублей, на 2025 год в сумме 71 408,0 тыс. рублей, на 2026 год в сумме 83 299,0 тыс. рублей</w:t>
      </w:r>
      <w:r w:rsidRPr="008661EB">
        <w:rPr>
          <w:rFonts w:ascii="Times New Roman" w:hAnsi="Times New Roman" w:cs="Times New Roman"/>
          <w:sz w:val="28"/>
          <w:szCs w:val="28"/>
        </w:rPr>
        <w:t>.</w:t>
      </w:r>
    </w:p>
    <w:p w:rsidR="00527FFC" w:rsidRPr="008661EB" w:rsidRDefault="00527FFC" w:rsidP="00527FFC">
      <w:pPr>
        <w:ind w:firstLine="709"/>
        <w:jc w:val="both"/>
        <w:rPr>
          <w:b/>
          <w:sz w:val="26"/>
          <w:szCs w:val="26"/>
        </w:rPr>
      </w:pPr>
    </w:p>
    <w:p w:rsidR="00527FFC" w:rsidRPr="00527FFC" w:rsidRDefault="00527FFC" w:rsidP="00527FFC">
      <w:pPr>
        <w:ind w:firstLine="709"/>
        <w:jc w:val="both"/>
        <w:rPr>
          <w:b/>
          <w:sz w:val="26"/>
          <w:szCs w:val="26"/>
        </w:rPr>
      </w:pPr>
      <w:r w:rsidRPr="008661EB">
        <w:rPr>
          <w:b/>
          <w:sz w:val="26"/>
          <w:szCs w:val="26"/>
        </w:rPr>
        <w:t>Статья 7. Межбюджетные трансферты на 2024 год и на плановый период 2025 и 2026</w:t>
      </w:r>
      <w:r>
        <w:rPr>
          <w:b/>
          <w:sz w:val="26"/>
          <w:szCs w:val="26"/>
        </w:rPr>
        <w:t xml:space="preserve"> годов</w:t>
      </w:r>
    </w:p>
    <w:p w:rsidR="00527FFC" w:rsidRPr="008661EB" w:rsidRDefault="00527FFC" w:rsidP="00527FFC">
      <w:pPr>
        <w:ind w:firstLine="709"/>
        <w:jc w:val="both"/>
        <w:rPr>
          <w:sz w:val="26"/>
          <w:szCs w:val="26"/>
        </w:rPr>
      </w:pPr>
    </w:p>
    <w:p w:rsidR="00527FFC" w:rsidRPr="00527FFC" w:rsidRDefault="00527FFC" w:rsidP="00527FFC">
      <w:pPr>
        <w:ind w:firstLine="709"/>
        <w:jc w:val="both"/>
        <w:rPr>
          <w:sz w:val="26"/>
          <w:szCs w:val="26"/>
        </w:rPr>
      </w:pPr>
      <w:r w:rsidRPr="008661EB">
        <w:rPr>
          <w:sz w:val="26"/>
          <w:szCs w:val="26"/>
        </w:rPr>
        <w:t>Утвердить общий объем межбюджетных трансфертов, получаемых из других бюджетов бюджетной системы РФ:</w:t>
      </w:r>
    </w:p>
    <w:p w:rsidR="00527FFC" w:rsidRPr="008661EB" w:rsidRDefault="00527FFC" w:rsidP="00527FFC">
      <w:pPr>
        <w:jc w:val="both"/>
        <w:rPr>
          <w:sz w:val="26"/>
          <w:szCs w:val="26"/>
        </w:rPr>
      </w:pPr>
      <w:r w:rsidRPr="008661EB">
        <w:rPr>
          <w:sz w:val="26"/>
          <w:szCs w:val="26"/>
        </w:rPr>
        <w:t xml:space="preserve">на 2024 год в сумме </w:t>
      </w:r>
      <w:r w:rsidRPr="008661EB">
        <w:rPr>
          <w:b/>
          <w:bCs/>
          <w:sz w:val="26"/>
          <w:szCs w:val="26"/>
        </w:rPr>
        <w:t xml:space="preserve">1 437 041,0 </w:t>
      </w:r>
      <w:r w:rsidRPr="008661EB">
        <w:rPr>
          <w:sz w:val="26"/>
          <w:szCs w:val="26"/>
        </w:rPr>
        <w:t xml:space="preserve">тыс. рублей, в том числе дотации </w:t>
      </w:r>
      <w:r w:rsidRPr="008661EB">
        <w:rPr>
          <w:bCs/>
          <w:sz w:val="26"/>
          <w:szCs w:val="26"/>
        </w:rPr>
        <w:t xml:space="preserve">422 387,0 </w:t>
      </w:r>
      <w:r w:rsidRPr="008661EB">
        <w:rPr>
          <w:sz w:val="26"/>
          <w:szCs w:val="26"/>
        </w:rPr>
        <w:t xml:space="preserve">тыс. рублей, субсидии </w:t>
      </w:r>
      <w:r w:rsidRPr="008661EB">
        <w:rPr>
          <w:bCs/>
          <w:sz w:val="26"/>
          <w:szCs w:val="26"/>
        </w:rPr>
        <w:t xml:space="preserve">218 798,9 </w:t>
      </w:r>
      <w:r w:rsidRPr="008661EB">
        <w:rPr>
          <w:sz w:val="26"/>
          <w:szCs w:val="26"/>
        </w:rPr>
        <w:t xml:space="preserve">тыс. рублей, субвенции </w:t>
      </w:r>
      <w:r w:rsidRPr="008661EB">
        <w:rPr>
          <w:bCs/>
          <w:sz w:val="26"/>
          <w:szCs w:val="26"/>
        </w:rPr>
        <w:t xml:space="preserve">781 606,1 </w:t>
      </w:r>
      <w:r w:rsidRPr="008661EB">
        <w:rPr>
          <w:sz w:val="26"/>
          <w:szCs w:val="26"/>
        </w:rPr>
        <w:t>тыс. рублей, иные межбюджетные трансферты 14 249,0 тыс. рублей;</w:t>
      </w:r>
    </w:p>
    <w:p w:rsidR="00527FFC" w:rsidRPr="008661EB" w:rsidRDefault="00527FFC" w:rsidP="00527FFC">
      <w:pPr>
        <w:jc w:val="both"/>
        <w:rPr>
          <w:sz w:val="26"/>
          <w:szCs w:val="26"/>
        </w:rPr>
      </w:pPr>
      <w:r w:rsidRPr="008661EB">
        <w:rPr>
          <w:sz w:val="26"/>
          <w:szCs w:val="26"/>
        </w:rPr>
        <w:t xml:space="preserve">на 2025 год в сумме </w:t>
      </w:r>
      <w:r w:rsidRPr="008661EB">
        <w:rPr>
          <w:b/>
          <w:bCs/>
          <w:sz w:val="26"/>
          <w:szCs w:val="26"/>
        </w:rPr>
        <w:t xml:space="preserve">1 238 329,2 </w:t>
      </w:r>
      <w:r w:rsidRPr="008661EB">
        <w:rPr>
          <w:sz w:val="26"/>
          <w:szCs w:val="26"/>
        </w:rPr>
        <w:t xml:space="preserve">тыс. рублей, в том числе дотации </w:t>
      </w:r>
      <w:r w:rsidRPr="008661EB">
        <w:rPr>
          <w:bCs/>
          <w:sz w:val="26"/>
          <w:szCs w:val="26"/>
        </w:rPr>
        <w:t xml:space="preserve">339 688,0 </w:t>
      </w:r>
      <w:r w:rsidRPr="008661EB">
        <w:rPr>
          <w:sz w:val="26"/>
          <w:szCs w:val="26"/>
        </w:rPr>
        <w:t xml:space="preserve">тыс. рублей, субсидии </w:t>
      </w:r>
      <w:r w:rsidRPr="008661EB">
        <w:rPr>
          <w:bCs/>
          <w:sz w:val="26"/>
          <w:szCs w:val="26"/>
        </w:rPr>
        <w:t xml:space="preserve">88 871,0 </w:t>
      </w:r>
      <w:r w:rsidRPr="008661EB">
        <w:rPr>
          <w:sz w:val="26"/>
          <w:szCs w:val="26"/>
        </w:rPr>
        <w:t xml:space="preserve">тыс. рублей, субвенции </w:t>
      </w:r>
      <w:r w:rsidRPr="008661EB">
        <w:rPr>
          <w:bCs/>
          <w:sz w:val="26"/>
          <w:szCs w:val="26"/>
        </w:rPr>
        <w:t xml:space="preserve">795 521,2 </w:t>
      </w:r>
      <w:r w:rsidRPr="008661EB">
        <w:rPr>
          <w:sz w:val="26"/>
          <w:szCs w:val="26"/>
        </w:rPr>
        <w:t>тыс. рублей, иные межбюджетные трансферты 14 249,0 тыс. рублей;</w:t>
      </w:r>
    </w:p>
    <w:p w:rsidR="00527FFC" w:rsidRPr="008661EB" w:rsidRDefault="00527FFC" w:rsidP="00527FFC">
      <w:pPr>
        <w:jc w:val="both"/>
        <w:rPr>
          <w:sz w:val="26"/>
          <w:szCs w:val="26"/>
        </w:rPr>
      </w:pPr>
      <w:r w:rsidRPr="008661EB">
        <w:rPr>
          <w:sz w:val="26"/>
          <w:szCs w:val="26"/>
        </w:rPr>
        <w:t xml:space="preserve">на 2026 год в сумме </w:t>
      </w:r>
      <w:r w:rsidRPr="008661EB">
        <w:rPr>
          <w:b/>
          <w:bCs/>
          <w:sz w:val="26"/>
          <w:szCs w:val="26"/>
        </w:rPr>
        <w:t xml:space="preserve">1 211 233,8 </w:t>
      </w:r>
      <w:r w:rsidRPr="008661EB">
        <w:rPr>
          <w:sz w:val="26"/>
          <w:szCs w:val="26"/>
        </w:rPr>
        <w:t xml:space="preserve">тыс. рублей, в том числе дотации </w:t>
      </w:r>
      <w:r w:rsidRPr="008661EB">
        <w:rPr>
          <w:bCs/>
          <w:sz w:val="26"/>
          <w:szCs w:val="26"/>
        </w:rPr>
        <w:t xml:space="preserve">319 762,0 </w:t>
      </w:r>
      <w:r w:rsidRPr="008661EB">
        <w:rPr>
          <w:sz w:val="26"/>
          <w:szCs w:val="26"/>
        </w:rPr>
        <w:t xml:space="preserve">тыс. рублей, субсидии </w:t>
      </w:r>
      <w:r w:rsidRPr="008661EB">
        <w:rPr>
          <w:bCs/>
          <w:sz w:val="26"/>
          <w:szCs w:val="26"/>
        </w:rPr>
        <w:t xml:space="preserve">67 234,9 </w:t>
      </w:r>
      <w:r w:rsidRPr="008661EB">
        <w:rPr>
          <w:sz w:val="26"/>
          <w:szCs w:val="26"/>
        </w:rPr>
        <w:t xml:space="preserve">тыс. рублей, субвенции </w:t>
      </w:r>
      <w:r w:rsidRPr="008661EB">
        <w:rPr>
          <w:bCs/>
          <w:sz w:val="26"/>
          <w:szCs w:val="26"/>
        </w:rPr>
        <w:t xml:space="preserve">809 987,9 </w:t>
      </w:r>
      <w:r w:rsidRPr="008661EB">
        <w:rPr>
          <w:sz w:val="26"/>
          <w:szCs w:val="26"/>
        </w:rPr>
        <w:t>тыс. рублей, иные межбюджетные трансферты 14 249,0 тыс. рублей.</w:t>
      </w:r>
    </w:p>
    <w:p w:rsidR="00527FFC" w:rsidRPr="008661EB" w:rsidRDefault="00527FFC" w:rsidP="00527FFC">
      <w:pPr>
        <w:jc w:val="both"/>
        <w:rPr>
          <w:sz w:val="26"/>
          <w:szCs w:val="26"/>
        </w:rPr>
      </w:pPr>
    </w:p>
    <w:p w:rsidR="00527FFC" w:rsidRPr="008661EB" w:rsidRDefault="00527FFC" w:rsidP="00527FFC">
      <w:pPr>
        <w:ind w:firstLine="709"/>
        <w:jc w:val="both"/>
        <w:rPr>
          <w:b/>
          <w:sz w:val="26"/>
          <w:szCs w:val="26"/>
        </w:rPr>
      </w:pPr>
      <w:r w:rsidRPr="008661EB">
        <w:rPr>
          <w:b/>
          <w:sz w:val="26"/>
          <w:szCs w:val="26"/>
        </w:rPr>
        <w:t>Статья 8. Источники финансирования дефицита бюджета Юргинского муниципального округа</w:t>
      </w:r>
    </w:p>
    <w:p w:rsidR="00527FFC" w:rsidRPr="008661EB" w:rsidRDefault="00527FFC" w:rsidP="00527FFC">
      <w:pPr>
        <w:ind w:firstLine="709"/>
        <w:jc w:val="both"/>
        <w:rPr>
          <w:b/>
          <w:sz w:val="26"/>
          <w:szCs w:val="26"/>
        </w:rPr>
      </w:pPr>
    </w:p>
    <w:p w:rsidR="00527FFC" w:rsidRPr="008661EB" w:rsidRDefault="00527FFC" w:rsidP="00527FFC">
      <w:pPr>
        <w:ind w:firstLine="708"/>
        <w:jc w:val="both"/>
        <w:rPr>
          <w:sz w:val="26"/>
          <w:szCs w:val="26"/>
        </w:rPr>
      </w:pPr>
      <w:r w:rsidRPr="008661EB">
        <w:rPr>
          <w:sz w:val="26"/>
          <w:szCs w:val="26"/>
        </w:rPr>
        <w:t xml:space="preserve">Утвердить источники финансирования дефицита бюджета Юргинского муниципального округа по статьям и видам источников финансирования дефицита </w:t>
      </w:r>
      <w:r w:rsidRPr="008661EB">
        <w:rPr>
          <w:sz w:val="26"/>
          <w:szCs w:val="26"/>
        </w:rPr>
        <w:lastRenderedPageBreak/>
        <w:t xml:space="preserve">Юргинского муниципального округа на 2024 год и на плановый период 2025 и 2026 годов согласно приложению </w:t>
      </w:r>
      <w:r w:rsidRPr="008661EB">
        <w:rPr>
          <w:b/>
          <w:sz w:val="26"/>
          <w:szCs w:val="26"/>
        </w:rPr>
        <w:t>5</w:t>
      </w:r>
      <w:r w:rsidRPr="008661EB">
        <w:rPr>
          <w:sz w:val="26"/>
          <w:szCs w:val="26"/>
        </w:rPr>
        <w:t>.</w:t>
      </w:r>
    </w:p>
    <w:p w:rsidR="00527FFC" w:rsidRPr="008661EB" w:rsidRDefault="00527FFC" w:rsidP="00527FFC">
      <w:pPr>
        <w:ind w:firstLine="709"/>
        <w:jc w:val="both"/>
        <w:rPr>
          <w:sz w:val="26"/>
          <w:szCs w:val="26"/>
        </w:rPr>
      </w:pPr>
    </w:p>
    <w:p w:rsidR="00527FFC" w:rsidRPr="008661EB" w:rsidRDefault="00527FFC" w:rsidP="00527FFC">
      <w:pPr>
        <w:ind w:firstLine="709"/>
        <w:jc w:val="both"/>
        <w:rPr>
          <w:b/>
          <w:sz w:val="26"/>
          <w:szCs w:val="26"/>
        </w:rPr>
      </w:pPr>
      <w:r w:rsidRPr="008661EB">
        <w:rPr>
          <w:b/>
          <w:sz w:val="26"/>
          <w:szCs w:val="26"/>
        </w:rPr>
        <w:t>Статья 9. Верхний предел муниципального долга Юргинского муниципального округа</w:t>
      </w:r>
    </w:p>
    <w:p w:rsidR="00527FFC" w:rsidRPr="008661EB" w:rsidRDefault="00527FFC" w:rsidP="00527FFC">
      <w:pPr>
        <w:ind w:firstLine="709"/>
        <w:jc w:val="both"/>
        <w:rPr>
          <w:b/>
          <w:sz w:val="26"/>
          <w:szCs w:val="26"/>
        </w:rPr>
      </w:pPr>
    </w:p>
    <w:p w:rsidR="00527FFC" w:rsidRPr="008661EB" w:rsidRDefault="00527FFC" w:rsidP="00527FFC">
      <w:pPr>
        <w:ind w:firstLine="708"/>
        <w:jc w:val="both"/>
        <w:rPr>
          <w:sz w:val="26"/>
          <w:szCs w:val="26"/>
        </w:rPr>
      </w:pPr>
      <w:r w:rsidRPr="008661EB">
        <w:rPr>
          <w:sz w:val="26"/>
          <w:szCs w:val="26"/>
        </w:rPr>
        <w:t xml:space="preserve">Установить верхний предел муниципального внутреннего долга бюджета Юргинского муниципального округа, на 1 января 2025 года в сумме 0,0 тыс. рублей, в том числе по муниципальным гарантиям в сумме 0,0 тыс. рублей; </w:t>
      </w:r>
    </w:p>
    <w:p w:rsidR="00527FFC" w:rsidRPr="008661EB" w:rsidRDefault="00527FFC" w:rsidP="00527FFC">
      <w:pPr>
        <w:ind w:firstLine="708"/>
        <w:jc w:val="both"/>
        <w:rPr>
          <w:sz w:val="26"/>
          <w:szCs w:val="26"/>
        </w:rPr>
      </w:pPr>
      <w:r w:rsidRPr="008661EB">
        <w:rPr>
          <w:sz w:val="26"/>
          <w:szCs w:val="26"/>
        </w:rPr>
        <w:t xml:space="preserve">на 1 января 2026 года в сумме 0,0 тыс. рублей, </w:t>
      </w:r>
      <w:r w:rsidRPr="008661EB">
        <w:t xml:space="preserve">в </w:t>
      </w:r>
      <w:r w:rsidRPr="008661EB">
        <w:rPr>
          <w:bCs/>
          <w:sz w:val="26"/>
          <w:szCs w:val="26"/>
        </w:rPr>
        <w:t xml:space="preserve">том числе по муниципальным гарантиям в сумме </w:t>
      </w:r>
      <w:r w:rsidRPr="008661EB">
        <w:rPr>
          <w:sz w:val="26"/>
          <w:szCs w:val="26"/>
        </w:rPr>
        <w:t>0,0 тыс. рублей;</w:t>
      </w:r>
    </w:p>
    <w:p w:rsidR="00527FFC" w:rsidRPr="008661EB" w:rsidRDefault="00527FFC" w:rsidP="00527FFC">
      <w:pPr>
        <w:ind w:firstLine="708"/>
        <w:jc w:val="both"/>
        <w:rPr>
          <w:sz w:val="26"/>
          <w:szCs w:val="26"/>
        </w:rPr>
      </w:pPr>
      <w:r w:rsidRPr="008661EB">
        <w:rPr>
          <w:sz w:val="26"/>
          <w:szCs w:val="26"/>
        </w:rPr>
        <w:t>на 1 января 2027 года в сумме 0,0 тыс. рублей</w:t>
      </w:r>
      <w:r w:rsidRPr="008661EB">
        <w:t xml:space="preserve">, в </w:t>
      </w:r>
      <w:r w:rsidRPr="008661EB">
        <w:rPr>
          <w:bCs/>
          <w:sz w:val="26"/>
          <w:szCs w:val="26"/>
        </w:rPr>
        <w:t xml:space="preserve">том числе по муниципальным гарантиям в сумме </w:t>
      </w:r>
      <w:r w:rsidRPr="008661EB">
        <w:rPr>
          <w:sz w:val="26"/>
          <w:szCs w:val="26"/>
        </w:rPr>
        <w:t>0,0 тыс. рублей.</w:t>
      </w:r>
    </w:p>
    <w:p w:rsidR="00527FFC" w:rsidRPr="008661EB" w:rsidRDefault="00527FFC" w:rsidP="00527FFC">
      <w:pPr>
        <w:ind w:firstLine="708"/>
        <w:jc w:val="both"/>
        <w:rPr>
          <w:sz w:val="26"/>
          <w:szCs w:val="26"/>
        </w:rPr>
      </w:pPr>
    </w:p>
    <w:p w:rsidR="00527FFC" w:rsidRPr="008661EB" w:rsidRDefault="00527FFC" w:rsidP="00527FFC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661EB">
        <w:rPr>
          <w:rFonts w:ascii="Times New Roman" w:hAnsi="Times New Roman" w:cs="Times New Roman"/>
          <w:b/>
          <w:sz w:val="26"/>
          <w:szCs w:val="26"/>
        </w:rPr>
        <w:t>Статья 10. Муниципальные внутренние заимствования Юргинского муниципального округа</w:t>
      </w:r>
    </w:p>
    <w:p w:rsidR="00527FFC" w:rsidRPr="008661EB" w:rsidRDefault="00527FFC" w:rsidP="00527FFC">
      <w:pPr>
        <w:ind w:firstLine="709"/>
        <w:jc w:val="both"/>
        <w:rPr>
          <w:b/>
          <w:sz w:val="26"/>
          <w:szCs w:val="26"/>
        </w:rPr>
      </w:pPr>
    </w:p>
    <w:p w:rsidR="00527FFC" w:rsidRPr="008661EB" w:rsidRDefault="00527FFC" w:rsidP="00527FFC">
      <w:pPr>
        <w:ind w:firstLine="708"/>
        <w:jc w:val="both"/>
        <w:rPr>
          <w:b/>
          <w:sz w:val="26"/>
          <w:szCs w:val="26"/>
        </w:rPr>
      </w:pPr>
      <w:r w:rsidRPr="008661EB">
        <w:rPr>
          <w:sz w:val="26"/>
          <w:szCs w:val="26"/>
        </w:rPr>
        <w:t xml:space="preserve">Утвердить Программу муниципальных внутренних заимствований Юргинского муниципального округа на 2024 год и на плановый период 2025 и 2026 годов согласно приложению </w:t>
      </w:r>
      <w:r w:rsidRPr="008661EB">
        <w:rPr>
          <w:b/>
          <w:sz w:val="26"/>
          <w:szCs w:val="26"/>
        </w:rPr>
        <w:t>6</w:t>
      </w:r>
      <w:r w:rsidRPr="008661EB">
        <w:rPr>
          <w:sz w:val="26"/>
          <w:szCs w:val="26"/>
        </w:rPr>
        <w:t>.</w:t>
      </w:r>
    </w:p>
    <w:p w:rsidR="00527FFC" w:rsidRPr="008661EB" w:rsidRDefault="00527FFC" w:rsidP="00527FFC">
      <w:pPr>
        <w:ind w:firstLine="709"/>
        <w:jc w:val="both"/>
        <w:rPr>
          <w:b/>
          <w:sz w:val="26"/>
          <w:szCs w:val="26"/>
        </w:rPr>
      </w:pPr>
    </w:p>
    <w:p w:rsidR="00527FFC" w:rsidRPr="008661EB" w:rsidRDefault="00527FFC" w:rsidP="00527FFC">
      <w:pPr>
        <w:ind w:firstLine="709"/>
        <w:jc w:val="both"/>
        <w:rPr>
          <w:sz w:val="26"/>
          <w:szCs w:val="26"/>
        </w:rPr>
      </w:pPr>
      <w:r w:rsidRPr="008661EB">
        <w:rPr>
          <w:b/>
          <w:sz w:val="26"/>
          <w:szCs w:val="26"/>
        </w:rPr>
        <w:t>Статья 11. Предоставление муниципальных гарантий Юргинского муниципального округа</w:t>
      </w:r>
    </w:p>
    <w:p w:rsidR="00527FFC" w:rsidRPr="008661EB" w:rsidRDefault="00527FFC" w:rsidP="00527FFC">
      <w:pPr>
        <w:ind w:firstLine="709"/>
        <w:jc w:val="both"/>
        <w:rPr>
          <w:b/>
          <w:sz w:val="26"/>
          <w:szCs w:val="26"/>
        </w:rPr>
      </w:pPr>
    </w:p>
    <w:p w:rsidR="00527FFC" w:rsidRPr="008661EB" w:rsidRDefault="00527FFC" w:rsidP="00527FFC">
      <w:pPr>
        <w:ind w:firstLine="708"/>
        <w:jc w:val="both"/>
        <w:rPr>
          <w:sz w:val="26"/>
          <w:szCs w:val="26"/>
        </w:rPr>
      </w:pPr>
      <w:r w:rsidRPr="008661EB">
        <w:rPr>
          <w:sz w:val="26"/>
          <w:szCs w:val="26"/>
        </w:rPr>
        <w:t>С целью недопущения роста муниципального внутреннего долга Юргинского муниципального округа объявить мораторий на предоставление муниципальных гарантий</w:t>
      </w:r>
      <w:r w:rsidRPr="008661EB">
        <w:rPr>
          <w:b/>
          <w:sz w:val="26"/>
          <w:szCs w:val="26"/>
        </w:rPr>
        <w:t xml:space="preserve"> </w:t>
      </w:r>
      <w:r w:rsidRPr="008661EB">
        <w:rPr>
          <w:sz w:val="26"/>
          <w:szCs w:val="26"/>
        </w:rPr>
        <w:t>до 1 января 2027 года.</w:t>
      </w:r>
    </w:p>
    <w:p w:rsidR="00527FFC" w:rsidRPr="008661EB" w:rsidRDefault="00527FFC" w:rsidP="00527FFC">
      <w:pPr>
        <w:tabs>
          <w:tab w:val="num" w:pos="0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527FFC" w:rsidRPr="008661EB" w:rsidRDefault="00527FFC" w:rsidP="00527FFC">
      <w:pPr>
        <w:ind w:firstLine="709"/>
        <w:jc w:val="both"/>
        <w:rPr>
          <w:b/>
          <w:sz w:val="26"/>
          <w:szCs w:val="26"/>
        </w:rPr>
      </w:pPr>
      <w:r w:rsidRPr="008661EB">
        <w:rPr>
          <w:b/>
          <w:sz w:val="26"/>
          <w:szCs w:val="26"/>
        </w:rPr>
        <w:t>Статья 12. Субсидии юридическим лицам Юргинского муниципального округа, индивидуальным предпринимателям, физическим лицам – производителям товаров, работ, услуг</w:t>
      </w:r>
    </w:p>
    <w:p w:rsidR="00527FFC" w:rsidRPr="008661EB" w:rsidRDefault="00527FFC" w:rsidP="00527FFC">
      <w:pPr>
        <w:ind w:firstLine="709"/>
        <w:jc w:val="both"/>
        <w:rPr>
          <w:sz w:val="26"/>
          <w:szCs w:val="26"/>
        </w:rPr>
      </w:pPr>
    </w:p>
    <w:p w:rsidR="00527FFC" w:rsidRPr="008661EB" w:rsidRDefault="00527FFC" w:rsidP="00527FFC">
      <w:pPr>
        <w:ind w:firstLine="709"/>
        <w:jc w:val="both"/>
      </w:pPr>
      <w:r w:rsidRPr="008661EB">
        <w:rPr>
          <w:sz w:val="26"/>
          <w:szCs w:val="26"/>
        </w:rPr>
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предоставляются в порядке, установленном Коллегией администрации Юргинского муниципального округа,</w:t>
      </w:r>
      <w:r w:rsidRPr="008661EB">
        <w:t xml:space="preserve"> </w:t>
      </w:r>
      <w:r w:rsidRPr="008661EB">
        <w:rPr>
          <w:sz w:val="26"/>
          <w:szCs w:val="26"/>
        </w:rPr>
        <w:t>в случаях, связанных с предоставлением муниципальной помощи на поддержку сельскохозяйственных производителей;</w:t>
      </w:r>
      <w:r w:rsidRPr="008661EB">
        <w:t xml:space="preserve"> </w:t>
      </w:r>
    </w:p>
    <w:p w:rsidR="00527FFC" w:rsidRPr="008661EB" w:rsidRDefault="00527FFC" w:rsidP="00527FFC">
      <w:pPr>
        <w:ind w:firstLine="709"/>
        <w:jc w:val="both"/>
        <w:rPr>
          <w:sz w:val="26"/>
          <w:szCs w:val="26"/>
        </w:rPr>
      </w:pPr>
      <w:proofErr w:type="gramStart"/>
      <w:r w:rsidRPr="008661EB">
        <w:rPr>
          <w:sz w:val="26"/>
          <w:szCs w:val="26"/>
        </w:rPr>
        <w:t xml:space="preserve">компенсацией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поставку твердого топлива, возникающих при применении льготных цен (тарифов) (субвенции); </w:t>
      </w:r>
      <w:proofErr w:type="gramEnd"/>
    </w:p>
    <w:p w:rsidR="00527FFC" w:rsidRPr="008661EB" w:rsidRDefault="00527FFC" w:rsidP="00527FFC">
      <w:pPr>
        <w:ind w:firstLine="708"/>
        <w:jc w:val="both"/>
        <w:rPr>
          <w:sz w:val="26"/>
          <w:szCs w:val="26"/>
        </w:rPr>
      </w:pPr>
      <w:r w:rsidRPr="008661EB">
        <w:rPr>
          <w:rFonts w:eastAsia="Calibri"/>
          <w:sz w:val="26"/>
          <w:szCs w:val="26"/>
          <w:lang w:eastAsia="en-US"/>
        </w:rPr>
        <w:t xml:space="preserve">возмещением </w:t>
      </w:r>
      <w:r w:rsidRPr="008661EB">
        <w:rPr>
          <w:sz w:val="26"/>
          <w:szCs w:val="26"/>
        </w:rPr>
        <w:t>затрат организациям, реализующим уголь для бытовых нужд населению Юргинского муниципального округа, в связи с предоставлением мер социальной поддержки</w:t>
      </w:r>
      <w:r w:rsidRPr="008661EB">
        <w:rPr>
          <w:rFonts w:eastAsia="Calibri"/>
          <w:sz w:val="26"/>
          <w:szCs w:val="26"/>
          <w:lang w:eastAsia="en-US"/>
        </w:rPr>
        <w:t xml:space="preserve"> для отдельных категорий граждан</w:t>
      </w:r>
      <w:r w:rsidRPr="008661EB">
        <w:rPr>
          <w:sz w:val="26"/>
          <w:szCs w:val="26"/>
        </w:rPr>
        <w:t>;</w:t>
      </w:r>
    </w:p>
    <w:p w:rsidR="00527FFC" w:rsidRPr="008661EB" w:rsidRDefault="00527FFC" w:rsidP="00527FFC">
      <w:pPr>
        <w:ind w:firstLine="709"/>
        <w:jc w:val="both"/>
        <w:rPr>
          <w:sz w:val="26"/>
          <w:szCs w:val="26"/>
        </w:rPr>
      </w:pPr>
      <w:r w:rsidRPr="008661EB">
        <w:rPr>
          <w:sz w:val="26"/>
          <w:szCs w:val="26"/>
        </w:rPr>
        <w:t xml:space="preserve">возмещением дополнительных затрат организациям, реализующим населению газ для бытовых нужд по тарифам, не обеспечивающим возмещение издержек; </w:t>
      </w:r>
    </w:p>
    <w:p w:rsidR="00527FFC" w:rsidRPr="008661EB" w:rsidRDefault="00527FFC" w:rsidP="00527FFC">
      <w:pPr>
        <w:ind w:firstLine="709"/>
        <w:jc w:val="both"/>
        <w:rPr>
          <w:sz w:val="26"/>
          <w:szCs w:val="26"/>
        </w:rPr>
      </w:pPr>
      <w:r w:rsidRPr="008661EB">
        <w:rPr>
          <w:sz w:val="26"/>
          <w:szCs w:val="26"/>
        </w:rPr>
        <w:t>возмещением расходов по гарантированному перечню услуг по погребению в соответствии с Законом Кемеровской области от 7 декабря 2018 года № 104-ОЗ;</w:t>
      </w:r>
    </w:p>
    <w:p w:rsidR="00527FFC" w:rsidRPr="008661EB" w:rsidRDefault="00527FFC" w:rsidP="00527FFC">
      <w:pPr>
        <w:ind w:firstLine="709"/>
        <w:jc w:val="both"/>
        <w:rPr>
          <w:sz w:val="26"/>
          <w:szCs w:val="26"/>
        </w:rPr>
      </w:pPr>
      <w:r w:rsidRPr="008661EB">
        <w:rPr>
          <w:sz w:val="26"/>
          <w:szCs w:val="26"/>
        </w:rPr>
        <w:t>осуществлением муниципальной поддержки субъектов малого и среднего предпринимательства, осуществляющих приоритетные виды деятельности;</w:t>
      </w:r>
    </w:p>
    <w:p w:rsidR="00527FFC" w:rsidRPr="008661EB" w:rsidRDefault="00527FFC" w:rsidP="00527FFC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8661EB">
        <w:rPr>
          <w:sz w:val="26"/>
          <w:szCs w:val="26"/>
        </w:rPr>
        <w:t>субсидии некоммерческим организациям, не являющимся муниципальными учреждениями Юргинского муниципального округа.</w:t>
      </w:r>
    </w:p>
    <w:p w:rsidR="00527FFC" w:rsidRPr="008661EB" w:rsidRDefault="00527FFC" w:rsidP="00527FFC">
      <w:pPr>
        <w:jc w:val="both"/>
        <w:rPr>
          <w:b/>
          <w:sz w:val="26"/>
          <w:szCs w:val="26"/>
        </w:rPr>
      </w:pPr>
    </w:p>
    <w:p w:rsidR="00527FFC" w:rsidRPr="008661EB" w:rsidRDefault="00527FFC" w:rsidP="00527FFC">
      <w:pPr>
        <w:ind w:firstLine="709"/>
        <w:jc w:val="both"/>
        <w:rPr>
          <w:b/>
          <w:sz w:val="26"/>
          <w:szCs w:val="26"/>
        </w:rPr>
      </w:pPr>
      <w:r w:rsidRPr="008661EB">
        <w:rPr>
          <w:b/>
          <w:sz w:val="26"/>
          <w:szCs w:val="26"/>
        </w:rPr>
        <w:t>Статья 13. Особенности использования средств бюджета Юргинского муниципального округа муниципальными учреждениями</w:t>
      </w:r>
    </w:p>
    <w:p w:rsidR="00527FFC" w:rsidRPr="008661EB" w:rsidRDefault="00527FFC" w:rsidP="00527FFC">
      <w:pPr>
        <w:ind w:firstLine="709"/>
        <w:jc w:val="both"/>
        <w:rPr>
          <w:b/>
          <w:sz w:val="26"/>
          <w:szCs w:val="26"/>
        </w:rPr>
      </w:pPr>
    </w:p>
    <w:p w:rsidR="00527FFC" w:rsidRPr="008661EB" w:rsidRDefault="00527FFC" w:rsidP="00527FFC">
      <w:pPr>
        <w:ind w:firstLine="709"/>
        <w:jc w:val="both"/>
        <w:rPr>
          <w:sz w:val="26"/>
          <w:szCs w:val="26"/>
        </w:rPr>
      </w:pPr>
      <w:r w:rsidRPr="008661EB">
        <w:rPr>
          <w:sz w:val="26"/>
          <w:szCs w:val="26"/>
        </w:rPr>
        <w:t>1. Доходы от платных услуг, оказываемых муниципальными казенными учреждениями, находящимися в ведении органов муниципальной власти Юргинского муниципального округа, средства безвозмездных поступлений и иной приносящей доход деятельности после уплаты налогов и сборов, предусмотренных законодательством о налогах и сборах, в полном объеме зачисляются в доход бюджета муниципального округа.</w:t>
      </w:r>
    </w:p>
    <w:p w:rsidR="00527FFC" w:rsidRPr="008661EB" w:rsidRDefault="00527FFC" w:rsidP="00527FFC">
      <w:pPr>
        <w:ind w:firstLine="709"/>
        <w:jc w:val="both"/>
        <w:rPr>
          <w:sz w:val="26"/>
          <w:szCs w:val="26"/>
        </w:rPr>
      </w:pPr>
      <w:r w:rsidRPr="008661EB">
        <w:rPr>
          <w:sz w:val="26"/>
          <w:szCs w:val="26"/>
        </w:rPr>
        <w:t>Доходы от платных услуг, оказываемых муниципальными казенными учреждениями, безвозмездные поступления и средства от иной приносящей доход деятельности учреждения в составе бюджетных ассигнований направляются на обеспечение деятельности этих учреждений в пределах, не превышающих объем поступления данных сре</w:t>
      </w:r>
      <w:proofErr w:type="gramStart"/>
      <w:r w:rsidRPr="008661EB">
        <w:rPr>
          <w:sz w:val="26"/>
          <w:szCs w:val="26"/>
        </w:rPr>
        <w:t>дств в б</w:t>
      </w:r>
      <w:proofErr w:type="gramEnd"/>
      <w:r w:rsidRPr="008661EB">
        <w:rPr>
          <w:sz w:val="26"/>
          <w:szCs w:val="26"/>
        </w:rPr>
        <w:t>юджет.</w:t>
      </w:r>
    </w:p>
    <w:p w:rsidR="00527FFC" w:rsidRPr="008661EB" w:rsidRDefault="00527FFC" w:rsidP="00527FFC">
      <w:pPr>
        <w:ind w:firstLine="709"/>
        <w:jc w:val="both"/>
        <w:rPr>
          <w:sz w:val="26"/>
          <w:szCs w:val="26"/>
        </w:rPr>
      </w:pPr>
      <w:r w:rsidRPr="008661EB">
        <w:rPr>
          <w:sz w:val="26"/>
          <w:szCs w:val="26"/>
        </w:rPr>
        <w:t>2. Задатки участников аукционов, конкурсов по продаже имущества, находящегося в собственности Юргинского муниципального округа, подлежат зачислению на единый счет бюджета Юргинского муниципального округа и учитываются на лицевом счете, открытом в Управлении Федерального казначейства по Кемеровской об</w:t>
      </w:r>
      <w:r>
        <w:rPr>
          <w:sz w:val="26"/>
          <w:szCs w:val="26"/>
        </w:rPr>
        <w:t>ласти –</w:t>
      </w:r>
      <w:r w:rsidRPr="008661EB">
        <w:rPr>
          <w:sz w:val="26"/>
          <w:szCs w:val="26"/>
        </w:rPr>
        <w:t xml:space="preserve"> Кузбассу, в порядке, установленном Федеральным казначейством.</w:t>
      </w:r>
    </w:p>
    <w:p w:rsidR="00527FFC" w:rsidRPr="008661EB" w:rsidRDefault="00527FFC" w:rsidP="00527FFC">
      <w:pPr>
        <w:ind w:firstLine="709"/>
        <w:jc w:val="both"/>
        <w:rPr>
          <w:sz w:val="26"/>
          <w:szCs w:val="26"/>
        </w:rPr>
      </w:pPr>
      <w:r w:rsidRPr="008661EB">
        <w:rPr>
          <w:sz w:val="26"/>
          <w:szCs w:val="26"/>
        </w:rPr>
        <w:t xml:space="preserve">Возврат задатков участникам аукционов, конкурсов осуществляется Управлением Федерального казначейства </w:t>
      </w:r>
      <w:r>
        <w:rPr>
          <w:sz w:val="26"/>
          <w:szCs w:val="26"/>
        </w:rPr>
        <w:t>по Кемеровской области –</w:t>
      </w:r>
      <w:r w:rsidRPr="008661EB">
        <w:rPr>
          <w:sz w:val="26"/>
          <w:szCs w:val="26"/>
        </w:rPr>
        <w:t xml:space="preserve"> Кузбассу в порядке, установленном Федеральным казначейством по взаимодействию с администраторами платежей.</w:t>
      </w:r>
    </w:p>
    <w:p w:rsidR="00527FFC" w:rsidRPr="008661EB" w:rsidRDefault="00527FFC" w:rsidP="00527FFC">
      <w:pPr>
        <w:ind w:firstLine="709"/>
        <w:jc w:val="both"/>
        <w:rPr>
          <w:b/>
          <w:sz w:val="26"/>
          <w:szCs w:val="26"/>
        </w:rPr>
      </w:pPr>
    </w:p>
    <w:p w:rsidR="00527FFC" w:rsidRPr="008661EB" w:rsidRDefault="00527FFC" w:rsidP="00527FFC">
      <w:pPr>
        <w:ind w:firstLine="709"/>
        <w:jc w:val="both"/>
        <w:rPr>
          <w:b/>
          <w:sz w:val="26"/>
          <w:szCs w:val="26"/>
        </w:rPr>
      </w:pPr>
      <w:r w:rsidRPr="008661EB">
        <w:rPr>
          <w:b/>
          <w:sz w:val="26"/>
          <w:szCs w:val="26"/>
        </w:rPr>
        <w:t>Статья 14. Мораторий</w:t>
      </w:r>
    </w:p>
    <w:p w:rsidR="00527FFC" w:rsidRPr="008661EB" w:rsidRDefault="00527FFC" w:rsidP="00527FFC">
      <w:pPr>
        <w:ind w:firstLine="709"/>
        <w:jc w:val="both"/>
        <w:rPr>
          <w:b/>
          <w:sz w:val="26"/>
          <w:szCs w:val="26"/>
        </w:rPr>
      </w:pPr>
    </w:p>
    <w:p w:rsidR="00527FFC" w:rsidRPr="008661EB" w:rsidRDefault="00527FFC" w:rsidP="00527FFC">
      <w:pPr>
        <w:ind w:firstLine="709"/>
        <w:jc w:val="both"/>
        <w:rPr>
          <w:sz w:val="26"/>
          <w:szCs w:val="26"/>
        </w:rPr>
      </w:pPr>
      <w:proofErr w:type="gramStart"/>
      <w:r w:rsidRPr="008661EB">
        <w:rPr>
          <w:sz w:val="26"/>
          <w:szCs w:val="26"/>
        </w:rPr>
        <w:t xml:space="preserve">В целях недопущения образования дефицита бюджета Юргинского муниципального округа объявить мораторий на установление льгот по уплате налогов и сборов в бюджет Юргинского муниципального округа на 2024 год и на плановый период 2025 и 2026 годов, за исключением льгот, установленных решениями Совета народных депутатов Юргинского муниципального округа, принятыми и официально опубликованными до 1 января 2024 года. </w:t>
      </w:r>
      <w:proofErr w:type="gramEnd"/>
    </w:p>
    <w:p w:rsidR="00527FFC" w:rsidRPr="008B5269" w:rsidRDefault="00527FFC" w:rsidP="00527FFC">
      <w:pPr>
        <w:ind w:firstLine="567"/>
        <w:jc w:val="both"/>
        <w:rPr>
          <w:sz w:val="22"/>
        </w:rPr>
      </w:pPr>
    </w:p>
    <w:sectPr w:rsidR="00527FFC" w:rsidRPr="008B5269" w:rsidSect="00C4655C">
      <w:pgSz w:w="11906" w:h="16838"/>
      <w:pgMar w:top="709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00921"/>
    <w:rsid w:val="0001173B"/>
    <w:rsid w:val="00013795"/>
    <w:rsid w:val="000149C1"/>
    <w:rsid w:val="0002309E"/>
    <w:rsid w:val="00044254"/>
    <w:rsid w:val="00054362"/>
    <w:rsid w:val="00054488"/>
    <w:rsid w:val="00056CF7"/>
    <w:rsid w:val="00065BC6"/>
    <w:rsid w:val="0007427B"/>
    <w:rsid w:val="00090CF0"/>
    <w:rsid w:val="000945A1"/>
    <w:rsid w:val="000C60D7"/>
    <w:rsid w:val="000F3833"/>
    <w:rsid w:val="000F7DB7"/>
    <w:rsid w:val="00141374"/>
    <w:rsid w:val="00152B0E"/>
    <w:rsid w:val="001816FC"/>
    <w:rsid w:val="001A110B"/>
    <w:rsid w:val="001A2346"/>
    <w:rsid w:val="001B031A"/>
    <w:rsid w:val="001B6D27"/>
    <w:rsid w:val="001C4779"/>
    <w:rsid w:val="001F4699"/>
    <w:rsid w:val="00203903"/>
    <w:rsid w:val="00215E12"/>
    <w:rsid w:val="00233E66"/>
    <w:rsid w:val="00241231"/>
    <w:rsid w:val="002623C6"/>
    <w:rsid w:val="002A5AAB"/>
    <w:rsid w:val="002E7690"/>
    <w:rsid w:val="00305EAD"/>
    <w:rsid w:val="003335A1"/>
    <w:rsid w:val="00360569"/>
    <w:rsid w:val="003940F5"/>
    <w:rsid w:val="003B6FE1"/>
    <w:rsid w:val="003C3DBE"/>
    <w:rsid w:val="003C4410"/>
    <w:rsid w:val="003D23CB"/>
    <w:rsid w:val="003F034D"/>
    <w:rsid w:val="004063CD"/>
    <w:rsid w:val="00412C73"/>
    <w:rsid w:val="00414094"/>
    <w:rsid w:val="00417BC1"/>
    <w:rsid w:val="004364C1"/>
    <w:rsid w:val="00442AD0"/>
    <w:rsid w:val="00466A3F"/>
    <w:rsid w:val="004D127E"/>
    <w:rsid w:val="004D6D66"/>
    <w:rsid w:val="004E238D"/>
    <w:rsid w:val="0051286C"/>
    <w:rsid w:val="00527FFC"/>
    <w:rsid w:val="005454E5"/>
    <w:rsid w:val="00547756"/>
    <w:rsid w:val="005537DA"/>
    <w:rsid w:val="005717B3"/>
    <w:rsid w:val="006256BE"/>
    <w:rsid w:val="00645B21"/>
    <w:rsid w:val="00653225"/>
    <w:rsid w:val="00662F62"/>
    <w:rsid w:val="00663BD7"/>
    <w:rsid w:val="0067146E"/>
    <w:rsid w:val="006A34BA"/>
    <w:rsid w:val="006B35BB"/>
    <w:rsid w:val="006C40BF"/>
    <w:rsid w:val="00711D50"/>
    <w:rsid w:val="007213FB"/>
    <w:rsid w:val="00747876"/>
    <w:rsid w:val="00752A04"/>
    <w:rsid w:val="007677FD"/>
    <w:rsid w:val="00781BB3"/>
    <w:rsid w:val="00790887"/>
    <w:rsid w:val="0079237E"/>
    <w:rsid w:val="007A3D46"/>
    <w:rsid w:val="007B3E57"/>
    <w:rsid w:val="007E2335"/>
    <w:rsid w:val="007F5D60"/>
    <w:rsid w:val="00816F51"/>
    <w:rsid w:val="008641B5"/>
    <w:rsid w:val="008763D3"/>
    <w:rsid w:val="008B5269"/>
    <w:rsid w:val="008B76CB"/>
    <w:rsid w:val="008D6304"/>
    <w:rsid w:val="008E7904"/>
    <w:rsid w:val="008F1A51"/>
    <w:rsid w:val="00924241"/>
    <w:rsid w:val="00943877"/>
    <w:rsid w:val="00956A86"/>
    <w:rsid w:val="00957E94"/>
    <w:rsid w:val="00964445"/>
    <w:rsid w:val="009674B8"/>
    <w:rsid w:val="00971CE8"/>
    <w:rsid w:val="00980485"/>
    <w:rsid w:val="00992E7C"/>
    <w:rsid w:val="00994D9C"/>
    <w:rsid w:val="00997232"/>
    <w:rsid w:val="009A5515"/>
    <w:rsid w:val="009D2943"/>
    <w:rsid w:val="009E25C8"/>
    <w:rsid w:val="009F7B24"/>
    <w:rsid w:val="00A24CC0"/>
    <w:rsid w:val="00A270FC"/>
    <w:rsid w:val="00A30861"/>
    <w:rsid w:val="00A66CEC"/>
    <w:rsid w:val="00A71F0D"/>
    <w:rsid w:val="00AA62A3"/>
    <w:rsid w:val="00AC16CD"/>
    <w:rsid w:val="00AE1AD4"/>
    <w:rsid w:val="00B51859"/>
    <w:rsid w:val="00B6265C"/>
    <w:rsid w:val="00B76C97"/>
    <w:rsid w:val="00BA4E8C"/>
    <w:rsid w:val="00BA7187"/>
    <w:rsid w:val="00BB6E05"/>
    <w:rsid w:val="00BC2210"/>
    <w:rsid w:val="00BF0D8B"/>
    <w:rsid w:val="00BF716E"/>
    <w:rsid w:val="00C1264B"/>
    <w:rsid w:val="00C25293"/>
    <w:rsid w:val="00C320F4"/>
    <w:rsid w:val="00C3437C"/>
    <w:rsid w:val="00C4655C"/>
    <w:rsid w:val="00C813E0"/>
    <w:rsid w:val="00C82725"/>
    <w:rsid w:val="00CE0C5E"/>
    <w:rsid w:val="00D10819"/>
    <w:rsid w:val="00D41881"/>
    <w:rsid w:val="00D43D8B"/>
    <w:rsid w:val="00D567E0"/>
    <w:rsid w:val="00D658E2"/>
    <w:rsid w:val="00D7790A"/>
    <w:rsid w:val="00D87F34"/>
    <w:rsid w:val="00D971A9"/>
    <w:rsid w:val="00DA3A83"/>
    <w:rsid w:val="00DB39F3"/>
    <w:rsid w:val="00DC164A"/>
    <w:rsid w:val="00DC2AF2"/>
    <w:rsid w:val="00DE2A12"/>
    <w:rsid w:val="00DE5AC3"/>
    <w:rsid w:val="00DF4C6D"/>
    <w:rsid w:val="00E36B06"/>
    <w:rsid w:val="00E811E7"/>
    <w:rsid w:val="00EE0987"/>
    <w:rsid w:val="00EE1764"/>
    <w:rsid w:val="00EE7F1B"/>
    <w:rsid w:val="00EF10B5"/>
    <w:rsid w:val="00EF61D8"/>
    <w:rsid w:val="00F13832"/>
    <w:rsid w:val="00F1533D"/>
    <w:rsid w:val="00F22A37"/>
    <w:rsid w:val="00F60FE6"/>
    <w:rsid w:val="00FB3E21"/>
    <w:rsid w:val="00FC6B0E"/>
    <w:rsid w:val="00FD2F69"/>
    <w:rsid w:val="00FE2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1764"/>
    <w:pPr>
      <w:ind w:left="720"/>
      <w:contextualSpacing/>
    </w:pPr>
  </w:style>
  <w:style w:type="paragraph" w:customStyle="1" w:styleId="11">
    <w:name w:val="Обычный1"/>
    <w:rsid w:val="00054488"/>
    <w:rPr>
      <w:snapToGrid w:val="0"/>
      <w:sz w:val="24"/>
    </w:rPr>
  </w:style>
  <w:style w:type="paragraph" w:customStyle="1" w:styleId="ConsPlusNormal">
    <w:name w:val="ConsPlusNormal"/>
    <w:uiPriority w:val="99"/>
    <w:rsid w:val="00527F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1764"/>
    <w:pPr>
      <w:ind w:left="720"/>
      <w:contextualSpacing/>
    </w:pPr>
  </w:style>
  <w:style w:type="paragraph" w:customStyle="1" w:styleId="11">
    <w:name w:val="Обычный1"/>
    <w:rsid w:val="00054488"/>
    <w:rPr>
      <w:snapToGrid w:val="0"/>
      <w:sz w:val="24"/>
    </w:rPr>
  </w:style>
  <w:style w:type="paragraph" w:customStyle="1" w:styleId="ConsPlusNormal">
    <w:name w:val="ConsPlusNormal"/>
    <w:uiPriority w:val="99"/>
    <w:rsid w:val="00527F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AD108-9450-42E8-9B65-B2B09930D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1546</Words>
  <Characters>9941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ТИК</cp:lastModifiedBy>
  <cp:revision>4</cp:revision>
  <cp:lastPrinted>2022-12-26T07:53:00Z</cp:lastPrinted>
  <dcterms:created xsi:type="dcterms:W3CDTF">2023-12-18T02:24:00Z</dcterms:created>
  <dcterms:modified xsi:type="dcterms:W3CDTF">2023-12-25T03:37:00Z</dcterms:modified>
</cp:coreProperties>
</file>