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3" w:rsidRDefault="00706463" w:rsidP="0043543C">
      <w:pPr>
        <w:pStyle w:val="2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4B73"/>
        </w:rPr>
      </w:pPr>
      <w:bookmarkStart w:id="0" w:name="_GoBack"/>
      <w:bookmarkEnd w:id="0"/>
    </w:p>
    <w:p w:rsidR="00706463" w:rsidRPr="0043543C" w:rsidRDefault="00706463" w:rsidP="0043543C">
      <w:pPr>
        <w:pStyle w:val="2"/>
        <w:shd w:val="clear" w:color="auto" w:fill="FFFFFF"/>
        <w:spacing w:before="0" w:after="0"/>
        <w:ind w:firstLine="720"/>
        <w:jc w:val="center"/>
        <w:rPr>
          <w:rFonts w:ascii="Times New Roman" w:hAnsi="Times New Roman" w:cs="Times New Roman"/>
          <w:b w:val="0"/>
          <w:bCs w:val="0"/>
          <w:color w:val="004B73"/>
        </w:rPr>
      </w:pPr>
      <w:r w:rsidRPr="0043543C">
        <w:rPr>
          <w:rFonts w:ascii="Times New Roman" w:hAnsi="Times New Roman" w:cs="Times New Roman"/>
          <w:b w:val="0"/>
          <w:bCs w:val="0"/>
          <w:color w:val="004B73"/>
        </w:rPr>
        <w:t>О некоторых гарантиях прав детей на отдых и оздоровление</w:t>
      </w:r>
    </w:p>
    <w:p w:rsidR="00706463" w:rsidRPr="0043543C" w:rsidRDefault="00706463" w:rsidP="0043543C">
      <w:pPr>
        <w:ind w:firstLine="720"/>
        <w:jc w:val="both"/>
        <w:rPr>
          <w:spacing w:val="-4"/>
          <w:szCs w:val="28"/>
        </w:rPr>
      </w:pPr>
    </w:p>
    <w:p w:rsidR="00706463" w:rsidRPr="0043543C" w:rsidRDefault="00706463" w:rsidP="0043543C">
      <w:pPr>
        <w:shd w:val="clear" w:color="auto" w:fill="FFFFFF"/>
        <w:ind w:firstLine="720"/>
        <w:jc w:val="both"/>
        <w:rPr>
          <w:color w:val="333333"/>
          <w:szCs w:val="28"/>
        </w:rPr>
      </w:pPr>
      <w:r w:rsidRPr="0043543C">
        <w:rPr>
          <w:color w:val="333333"/>
          <w:szCs w:val="28"/>
        </w:rPr>
        <w:t>Федеральным законом от 18.04.2018 № 85-ФЗ вносятся изменения в Федеральный закон «Об основных гарантиях прав ребенка в Российской Федерации», направленные на повышение уровня безопасности детей, находящихся в организациях отдыха детей и их оздоровления, и качества услуг, предоставляемых этими организациями.</w:t>
      </w:r>
    </w:p>
    <w:p w:rsidR="00706463" w:rsidRPr="0043543C" w:rsidRDefault="00706463" w:rsidP="0043543C">
      <w:pPr>
        <w:shd w:val="clear" w:color="auto" w:fill="FFFFFF"/>
        <w:ind w:firstLine="720"/>
        <w:jc w:val="both"/>
        <w:rPr>
          <w:color w:val="333333"/>
          <w:szCs w:val="28"/>
        </w:rPr>
      </w:pPr>
      <w:r w:rsidRPr="0043543C">
        <w:rPr>
          <w:color w:val="333333"/>
          <w:szCs w:val="28"/>
        </w:rPr>
        <w:t>В частности, устанавливаются полномочия органов государственной власти субъектов Российской Федерации по разработке и утверждению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а также по размещению этого списка и реестров организаций отдыха детей и их оздоровления на официальном сайте уполномоченного органа исполнительной власти субъекта Российской Федерации в сети Интернет.</w:t>
      </w:r>
    </w:p>
    <w:p w:rsidR="00706463" w:rsidRPr="0043543C" w:rsidRDefault="00706463" w:rsidP="0043543C">
      <w:pPr>
        <w:shd w:val="clear" w:color="auto" w:fill="FFFFFF"/>
        <w:ind w:firstLine="720"/>
        <w:jc w:val="both"/>
        <w:rPr>
          <w:color w:val="333333"/>
          <w:szCs w:val="28"/>
        </w:rPr>
      </w:pPr>
      <w:r w:rsidRPr="0043543C">
        <w:rPr>
          <w:color w:val="333333"/>
          <w:szCs w:val="28"/>
        </w:rPr>
        <w:t>Нормативным актом предусматривается и обязанность органов государственной власти субъектов Российской Федерации размещать на своих официальных сайтах в сети Интернет по требованию родителей их обращения в указанные органы по вопросам отдыха и оздоровления детей и ответы на них (за исключением сведений, содержащих персональные данные детей и заявителей).</w:t>
      </w:r>
    </w:p>
    <w:p w:rsidR="00706463" w:rsidRPr="0043543C" w:rsidRDefault="00706463" w:rsidP="0043543C">
      <w:pPr>
        <w:shd w:val="clear" w:color="auto" w:fill="FFFFFF"/>
        <w:ind w:firstLine="720"/>
        <w:jc w:val="both"/>
        <w:rPr>
          <w:color w:val="333333"/>
          <w:szCs w:val="28"/>
        </w:rPr>
      </w:pPr>
      <w:r w:rsidRPr="0043543C">
        <w:rPr>
          <w:color w:val="333333"/>
          <w:szCs w:val="28"/>
        </w:rPr>
        <w:t>Кроме того, согласно Федеральному закону федеральный орган исполнительной власти в сфере организации отдыха и оздоровления детей наделяется полномочием по утверждению примерной формы договора об организации отдыха и оздоровления ребёнка.</w:t>
      </w:r>
    </w:p>
    <w:p w:rsidR="00706463" w:rsidRPr="0043543C" w:rsidRDefault="00706463" w:rsidP="0043543C">
      <w:pPr>
        <w:ind w:firstLine="720"/>
        <w:jc w:val="both"/>
        <w:rPr>
          <w:spacing w:val="-4"/>
          <w:szCs w:val="28"/>
        </w:rPr>
      </w:pPr>
    </w:p>
    <w:p w:rsidR="00706463" w:rsidRDefault="00706463" w:rsidP="0043543C">
      <w:pPr>
        <w:jc w:val="both"/>
        <w:rPr>
          <w:spacing w:val="-4"/>
        </w:rPr>
      </w:pPr>
    </w:p>
    <w:p w:rsidR="00706463" w:rsidRPr="006115D7" w:rsidRDefault="00706463" w:rsidP="0043543C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  <w:r w:rsidRPr="006115D7">
        <w:rPr>
          <w:szCs w:val="28"/>
        </w:rPr>
        <w:t xml:space="preserve">помощник Юргинского </w:t>
      </w:r>
    </w:p>
    <w:p w:rsidR="00706463" w:rsidRDefault="00706463" w:rsidP="0043543C">
      <w:pPr>
        <w:spacing w:line="240" w:lineRule="exact"/>
        <w:jc w:val="both"/>
        <w:rPr>
          <w:szCs w:val="28"/>
        </w:rPr>
      </w:pPr>
      <w:r w:rsidRPr="006115D7">
        <w:rPr>
          <w:szCs w:val="28"/>
        </w:rPr>
        <w:t>межрайонного прокурора</w:t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  <w:t xml:space="preserve">  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М.С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Гуреев</w:t>
      </w:r>
      <w:proofErr w:type="spellEnd"/>
      <w:r w:rsidRPr="006115D7">
        <w:rPr>
          <w:szCs w:val="28"/>
        </w:rPr>
        <w:t xml:space="preserve"> </w:t>
      </w:r>
    </w:p>
    <w:p w:rsidR="00706463" w:rsidRDefault="00706463" w:rsidP="0043543C">
      <w:pPr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p w:rsidR="00706463" w:rsidRDefault="00706463" w:rsidP="008D52BF">
      <w:pPr>
        <w:ind w:firstLine="709"/>
        <w:jc w:val="both"/>
        <w:rPr>
          <w:spacing w:val="-4"/>
        </w:rPr>
      </w:pPr>
    </w:p>
    <w:sectPr w:rsidR="00706463" w:rsidSect="00AF223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3" w:rsidRDefault="00706463">
      <w:r>
        <w:separator/>
      </w:r>
    </w:p>
  </w:endnote>
  <w:endnote w:type="continuationSeparator" w:id="0">
    <w:p w:rsidR="00706463" w:rsidRDefault="007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3" w:rsidRDefault="00706463">
      <w:r>
        <w:separator/>
      </w:r>
    </w:p>
  </w:footnote>
  <w:footnote w:type="continuationSeparator" w:id="0">
    <w:p w:rsidR="00706463" w:rsidRDefault="0070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Default="00706463" w:rsidP="006C4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63" w:rsidRDefault="00706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Pr="00C56271" w:rsidRDefault="00706463" w:rsidP="006C44B9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C56271">
      <w:rPr>
        <w:rStyle w:val="a9"/>
        <w:sz w:val="24"/>
        <w:szCs w:val="24"/>
      </w:rPr>
      <w:fldChar w:fldCharType="begin"/>
    </w:r>
    <w:r w:rsidRPr="00C56271">
      <w:rPr>
        <w:rStyle w:val="a9"/>
        <w:sz w:val="24"/>
        <w:szCs w:val="24"/>
      </w:rPr>
      <w:instrText xml:space="preserve">PAGE  </w:instrText>
    </w:r>
    <w:r w:rsidRPr="00C56271">
      <w:rPr>
        <w:rStyle w:val="a9"/>
        <w:sz w:val="24"/>
        <w:szCs w:val="24"/>
      </w:rPr>
      <w:fldChar w:fldCharType="separate"/>
    </w:r>
    <w:r w:rsidR="00C11DEF">
      <w:rPr>
        <w:rStyle w:val="a9"/>
        <w:noProof/>
        <w:sz w:val="24"/>
        <w:szCs w:val="24"/>
      </w:rPr>
      <w:t>4</w:t>
    </w:r>
    <w:r w:rsidRPr="00C56271">
      <w:rPr>
        <w:rStyle w:val="a9"/>
        <w:sz w:val="24"/>
        <w:szCs w:val="24"/>
      </w:rPr>
      <w:fldChar w:fldCharType="end"/>
    </w:r>
  </w:p>
  <w:p w:rsidR="00706463" w:rsidRDefault="007064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9"/>
    <w:rsid w:val="00000655"/>
    <w:rsid w:val="00091703"/>
    <w:rsid w:val="00091B51"/>
    <w:rsid w:val="000A6BDB"/>
    <w:rsid w:val="000A79F9"/>
    <w:rsid w:val="000B5BBD"/>
    <w:rsid w:val="000B7BF0"/>
    <w:rsid w:val="000E787E"/>
    <w:rsid w:val="000F2E3B"/>
    <w:rsid w:val="00170642"/>
    <w:rsid w:val="001C4B40"/>
    <w:rsid w:val="001E1DE3"/>
    <w:rsid w:val="002F6F63"/>
    <w:rsid w:val="00321DDF"/>
    <w:rsid w:val="00324C5F"/>
    <w:rsid w:val="00335E1E"/>
    <w:rsid w:val="00335EDD"/>
    <w:rsid w:val="003510B6"/>
    <w:rsid w:val="00360E21"/>
    <w:rsid w:val="00391B34"/>
    <w:rsid w:val="004109E5"/>
    <w:rsid w:val="004160DE"/>
    <w:rsid w:val="0043543C"/>
    <w:rsid w:val="00437181"/>
    <w:rsid w:val="004525BF"/>
    <w:rsid w:val="00485B1B"/>
    <w:rsid w:val="004C5C54"/>
    <w:rsid w:val="00507FDD"/>
    <w:rsid w:val="005627E1"/>
    <w:rsid w:val="00575DB7"/>
    <w:rsid w:val="005B78A6"/>
    <w:rsid w:val="005E7230"/>
    <w:rsid w:val="006115D7"/>
    <w:rsid w:val="006400EA"/>
    <w:rsid w:val="006C44B9"/>
    <w:rsid w:val="006D3A3E"/>
    <w:rsid w:val="006F7D83"/>
    <w:rsid w:val="00706463"/>
    <w:rsid w:val="00717C82"/>
    <w:rsid w:val="00757606"/>
    <w:rsid w:val="00766458"/>
    <w:rsid w:val="00832D65"/>
    <w:rsid w:val="00844A71"/>
    <w:rsid w:val="0085550A"/>
    <w:rsid w:val="00882C54"/>
    <w:rsid w:val="00893B36"/>
    <w:rsid w:val="008D52BF"/>
    <w:rsid w:val="00905F4C"/>
    <w:rsid w:val="00974D76"/>
    <w:rsid w:val="0098316C"/>
    <w:rsid w:val="009A702D"/>
    <w:rsid w:val="009B466C"/>
    <w:rsid w:val="009E3784"/>
    <w:rsid w:val="00A20982"/>
    <w:rsid w:val="00A45DB0"/>
    <w:rsid w:val="00A46836"/>
    <w:rsid w:val="00A4696C"/>
    <w:rsid w:val="00AB6B5A"/>
    <w:rsid w:val="00AF223E"/>
    <w:rsid w:val="00B045AE"/>
    <w:rsid w:val="00B0649D"/>
    <w:rsid w:val="00B157C5"/>
    <w:rsid w:val="00B36162"/>
    <w:rsid w:val="00B81B6E"/>
    <w:rsid w:val="00BC7695"/>
    <w:rsid w:val="00BE0B4F"/>
    <w:rsid w:val="00C11DEF"/>
    <w:rsid w:val="00C56271"/>
    <w:rsid w:val="00C638BB"/>
    <w:rsid w:val="00C732C4"/>
    <w:rsid w:val="00C77018"/>
    <w:rsid w:val="00C85973"/>
    <w:rsid w:val="00CA6CBF"/>
    <w:rsid w:val="00D002EE"/>
    <w:rsid w:val="00D21267"/>
    <w:rsid w:val="00D2270D"/>
    <w:rsid w:val="00D30549"/>
    <w:rsid w:val="00DC4FB6"/>
    <w:rsid w:val="00DD2D45"/>
    <w:rsid w:val="00E568F4"/>
    <w:rsid w:val="00E66236"/>
    <w:rsid w:val="00EA6A06"/>
    <w:rsid w:val="00F4787D"/>
    <w:rsid w:val="00F7566F"/>
    <w:rsid w:val="00F84C99"/>
    <w:rsid w:val="00FB4DC5"/>
    <w:rsid w:val="00FE699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Кемеровской области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Кемеровской области</dc:title>
  <dc:creator>root</dc:creator>
  <cp:lastModifiedBy>Admin</cp:lastModifiedBy>
  <cp:revision>2</cp:revision>
  <cp:lastPrinted>2018-06-27T08:54:00Z</cp:lastPrinted>
  <dcterms:created xsi:type="dcterms:W3CDTF">2018-06-28T01:40:00Z</dcterms:created>
  <dcterms:modified xsi:type="dcterms:W3CDTF">2018-06-28T01:40:00Z</dcterms:modified>
</cp:coreProperties>
</file>