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1" w:type="dxa"/>
        <w:tblInd w:w="4773" w:type="dxa"/>
        <w:tblLook w:val="04A0"/>
      </w:tblPr>
      <w:tblGrid>
        <w:gridCol w:w="5211"/>
      </w:tblGrid>
      <w:tr w:rsidR="005908F3" w:rsidRPr="00F336F8" w:rsidTr="0058782E">
        <w:tc>
          <w:tcPr>
            <w:tcW w:w="5211" w:type="dxa"/>
            <w:shd w:val="clear" w:color="auto" w:fill="auto"/>
          </w:tcPr>
          <w:p w:rsidR="005908F3" w:rsidRDefault="005908F3" w:rsidP="0058782E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 w:rsidRPr="00FB7633">
              <w:rPr>
                <w:sz w:val="28"/>
                <w:szCs w:val="28"/>
                <w:lang w:val="ru-RU"/>
              </w:rPr>
              <w:t xml:space="preserve">            </w:t>
            </w:r>
            <w:r w:rsidRPr="00FB7633">
              <w:rPr>
                <w:sz w:val="26"/>
                <w:szCs w:val="26"/>
                <w:lang w:val="ru-RU"/>
              </w:rPr>
              <w:t xml:space="preserve">Приложение </w:t>
            </w:r>
            <w:r>
              <w:rPr>
                <w:sz w:val="26"/>
                <w:szCs w:val="26"/>
                <w:lang w:val="ru-RU"/>
              </w:rPr>
              <w:t>к решению</w:t>
            </w:r>
          </w:p>
          <w:p w:rsidR="005908F3" w:rsidRPr="00FB7633" w:rsidRDefault="005908F3" w:rsidP="0058782E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Совета народных депутатов</w:t>
            </w:r>
          </w:p>
          <w:p w:rsidR="005908F3" w:rsidRPr="00FB7633" w:rsidRDefault="005908F3" w:rsidP="0058782E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 w:rsidRPr="00FB7633">
              <w:rPr>
                <w:sz w:val="26"/>
                <w:szCs w:val="26"/>
                <w:lang w:val="ru-RU"/>
              </w:rPr>
              <w:t xml:space="preserve">      Юргинского муниципального района</w:t>
            </w:r>
          </w:p>
          <w:p w:rsidR="005908F3" w:rsidRPr="00FB7633" w:rsidRDefault="005908F3" w:rsidP="00131E0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val="ru-RU"/>
              </w:rPr>
            </w:pPr>
            <w:r w:rsidRPr="00FB7633">
              <w:rPr>
                <w:sz w:val="26"/>
                <w:szCs w:val="26"/>
                <w:lang w:val="ru-RU"/>
              </w:rPr>
              <w:t xml:space="preserve">      от </w:t>
            </w:r>
            <w:r>
              <w:rPr>
                <w:sz w:val="26"/>
                <w:szCs w:val="26"/>
                <w:lang w:val="ru-RU"/>
              </w:rPr>
              <w:t>18</w:t>
            </w:r>
            <w:r w:rsidRPr="00FB7633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10</w:t>
            </w:r>
            <w:r w:rsidRPr="00FB7633">
              <w:rPr>
                <w:sz w:val="26"/>
                <w:szCs w:val="26"/>
                <w:lang w:val="ru-RU"/>
              </w:rPr>
              <w:t>.201</w:t>
            </w:r>
            <w:r>
              <w:rPr>
                <w:sz w:val="26"/>
                <w:szCs w:val="26"/>
                <w:lang w:val="ru-RU"/>
              </w:rPr>
              <w:t>8</w:t>
            </w:r>
            <w:r w:rsidRPr="00FB7633">
              <w:rPr>
                <w:sz w:val="26"/>
                <w:szCs w:val="26"/>
                <w:lang w:val="ru-RU"/>
              </w:rPr>
              <w:t xml:space="preserve">г. №  </w:t>
            </w:r>
            <w:r w:rsidR="00131E01">
              <w:rPr>
                <w:sz w:val="26"/>
                <w:szCs w:val="26"/>
                <w:lang w:val="ru-RU"/>
              </w:rPr>
              <w:t>3</w:t>
            </w:r>
            <w:r w:rsidRPr="00FB7633">
              <w:rPr>
                <w:sz w:val="26"/>
                <w:szCs w:val="26"/>
                <w:lang w:val="ru-RU"/>
              </w:rPr>
              <w:t>- Н</w:t>
            </w:r>
            <w:r>
              <w:rPr>
                <w:sz w:val="26"/>
                <w:szCs w:val="26"/>
                <w:lang w:val="ru-RU"/>
              </w:rPr>
              <w:t>П</w:t>
            </w:r>
            <w:r w:rsidRPr="00FB7633">
              <w:rPr>
                <w:sz w:val="26"/>
                <w:szCs w:val="26"/>
                <w:lang w:val="ru-RU"/>
              </w:rPr>
              <w:t>А</w:t>
            </w:r>
          </w:p>
        </w:tc>
      </w:tr>
    </w:tbl>
    <w:p w:rsidR="005908F3" w:rsidRPr="00FB7633" w:rsidRDefault="005908F3" w:rsidP="005908F3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5908F3" w:rsidRPr="00FB7633" w:rsidRDefault="005908F3" w:rsidP="005908F3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5908F3" w:rsidRDefault="005908F3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5908F3" w:rsidRDefault="005908F3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5908F3" w:rsidRDefault="005908F3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E814BC" w:rsidRDefault="00E814BC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E814BC" w:rsidRDefault="00E814BC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E814BC" w:rsidRDefault="00E814BC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E814BC" w:rsidRDefault="00E814BC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E814BC" w:rsidRDefault="00E814BC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5908F3" w:rsidRDefault="005908F3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5908F3" w:rsidRDefault="005908F3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5908F3" w:rsidRDefault="005908F3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5908F3" w:rsidRDefault="005908F3" w:rsidP="005908F3">
      <w:pPr>
        <w:pStyle w:val="18"/>
        <w:suppressAutoHyphens/>
        <w:rPr>
          <w:b/>
          <w:sz w:val="48"/>
          <w:szCs w:val="48"/>
        </w:rPr>
      </w:pPr>
      <w:r w:rsidRPr="00106956">
        <w:rPr>
          <w:b/>
          <w:sz w:val="48"/>
          <w:szCs w:val="48"/>
        </w:rPr>
        <w:t xml:space="preserve">План мероприятий </w:t>
      </w:r>
    </w:p>
    <w:p w:rsidR="005908F3" w:rsidRDefault="005908F3" w:rsidP="005908F3">
      <w:pPr>
        <w:pStyle w:val="18"/>
        <w:suppressAutoHyphens/>
        <w:rPr>
          <w:b/>
          <w:sz w:val="48"/>
          <w:szCs w:val="48"/>
        </w:rPr>
      </w:pPr>
      <w:r w:rsidRPr="00106956">
        <w:rPr>
          <w:b/>
          <w:sz w:val="48"/>
          <w:szCs w:val="48"/>
        </w:rPr>
        <w:t xml:space="preserve">по реализации </w:t>
      </w:r>
      <w:r>
        <w:rPr>
          <w:b/>
          <w:sz w:val="48"/>
          <w:szCs w:val="48"/>
        </w:rPr>
        <w:t>С</w:t>
      </w:r>
      <w:r w:rsidRPr="00106956">
        <w:rPr>
          <w:b/>
          <w:sz w:val="48"/>
          <w:szCs w:val="48"/>
        </w:rPr>
        <w:t xml:space="preserve">тратегии социально-экономического развития </w:t>
      </w:r>
      <w:r w:rsidR="009D38DE">
        <w:rPr>
          <w:b/>
          <w:sz w:val="48"/>
          <w:szCs w:val="48"/>
        </w:rPr>
        <w:t xml:space="preserve">муниципального образования </w:t>
      </w:r>
      <w:r>
        <w:rPr>
          <w:b/>
          <w:sz w:val="48"/>
          <w:szCs w:val="48"/>
        </w:rPr>
        <w:t>Юргинск</w:t>
      </w:r>
      <w:r w:rsidR="009D38DE">
        <w:rPr>
          <w:b/>
          <w:sz w:val="48"/>
          <w:szCs w:val="48"/>
        </w:rPr>
        <w:t>ий</w:t>
      </w:r>
      <w:r w:rsidRPr="00106956">
        <w:rPr>
          <w:b/>
          <w:sz w:val="48"/>
          <w:szCs w:val="48"/>
        </w:rPr>
        <w:t xml:space="preserve"> муниципальн</w:t>
      </w:r>
      <w:r w:rsidR="009D38DE">
        <w:rPr>
          <w:b/>
          <w:sz w:val="48"/>
          <w:szCs w:val="48"/>
        </w:rPr>
        <w:t>ый</w:t>
      </w:r>
      <w:r w:rsidRPr="00106956">
        <w:rPr>
          <w:b/>
          <w:sz w:val="48"/>
          <w:szCs w:val="48"/>
        </w:rPr>
        <w:t xml:space="preserve"> ра</w:t>
      </w:r>
      <w:r w:rsidR="009D38DE">
        <w:rPr>
          <w:b/>
          <w:sz w:val="48"/>
          <w:szCs w:val="48"/>
        </w:rPr>
        <w:t>йон</w:t>
      </w:r>
      <w:r w:rsidRPr="00106956">
        <w:rPr>
          <w:b/>
          <w:sz w:val="48"/>
          <w:szCs w:val="48"/>
        </w:rPr>
        <w:t xml:space="preserve"> </w:t>
      </w:r>
    </w:p>
    <w:p w:rsidR="005908F3" w:rsidRDefault="005908F3" w:rsidP="005908F3">
      <w:pPr>
        <w:pStyle w:val="18"/>
        <w:suppressAutoHyphens/>
        <w:rPr>
          <w:b/>
          <w:sz w:val="48"/>
          <w:szCs w:val="48"/>
        </w:rPr>
      </w:pPr>
      <w:r w:rsidRPr="00106956">
        <w:rPr>
          <w:b/>
          <w:sz w:val="48"/>
          <w:szCs w:val="48"/>
        </w:rPr>
        <w:t>до 203</w:t>
      </w:r>
      <w:r>
        <w:rPr>
          <w:b/>
          <w:sz w:val="48"/>
          <w:szCs w:val="48"/>
        </w:rPr>
        <w:t>5</w:t>
      </w:r>
      <w:r w:rsidRPr="00106956">
        <w:rPr>
          <w:b/>
          <w:sz w:val="48"/>
          <w:szCs w:val="48"/>
        </w:rPr>
        <w:t xml:space="preserve"> года</w:t>
      </w:r>
    </w:p>
    <w:p w:rsidR="005908F3" w:rsidRDefault="005908F3" w:rsidP="005908F3">
      <w:pPr>
        <w:pStyle w:val="18"/>
        <w:suppressAutoHyphens/>
        <w:rPr>
          <w:b/>
          <w:sz w:val="48"/>
          <w:szCs w:val="48"/>
        </w:rPr>
      </w:pPr>
    </w:p>
    <w:p w:rsidR="005908F3" w:rsidRDefault="005908F3" w:rsidP="005908F3">
      <w:pPr>
        <w:pStyle w:val="18"/>
        <w:suppressAutoHyphens/>
        <w:rPr>
          <w:b/>
          <w:sz w:val="48"/>
          <w:szCs w:val="48"/>
        </w:rPr>
      </w:pPr>
    </w:p>
    <w:p w:rsidR="00E814BC" w:rsidRDefault="00E814BC" w:rsidP="005908F3">
      <w:pPr>
        <w:pStyle w:val="18"/>
        <w:suppressAutoHyphens/>
        <w:rPr>
          <w:b/>
          <w:sz w:val="48"/>
          <w:szCs w:val="48"/>
        </w:rPr>
      </w:pPr>
    </w:p>
    <w:p w:rsidR="005908F3" w:rsidRDefault="005908F3" w:rsidP="005908F3">
      <w:pPr>
        <w:pStyle w:val="18"/>
        <w:suppressAutoHyphens/>
        <w:rPr>
          <w:b/>
          <w:sz w:val="48"/>
          <w:szCs w:val="48"/>
        </w:rPr>
      </w:pPr>
    </w:p>
    <w:p w:rsidR="005908F3" w:rsidRDefault="005908F3" w:rsidP="005908F3">
      <w:pPr>
        <w:pStyle w:val="18"/>
        <w:suppressAutoHyphens/>
        <w:rPr>
          <w:b/>
          <w:sz w:val="48"/>
          <w:szCs w:val="48"/>
        </w:rPr>
      </w:pPr>
    </w:p>
    <w:p w:rsidR="005908F3" w:rsidRDefault="005908F3" w:rsidP="005908F3">
      <w:pPr>
        <w:pStyle w:val="18"/>
        <w:suppressAutoHyphens/>
        <w:rPr>
          <w:b/>
          <w:sz w:val="48"/>
          <w:szCs w:val="48"/>
        </w:rPr>
      </w:pPr>
    </w:p>
    <w:p w:rsidR="005908F3" w:rsidRDefault="005908F3" w:rsidP="005908F3">
      <w:pPr>
        <w:pStyle w:val="18"/>
        <w:suppressAutoHyphens/>
        <w:rPr>
          <w:b/>
          <w:sz w:val="48"/>
          <w:szCs w:val="48"/>
        </w:rPr>
      </w:pPr>
    </w:p>
    <w:p w:rsidR="005908F3" w:rsidRDefault="005908F3" w:rsidP="005908F3">
      <w:pPr>
        <w:pStyle w:val="18"/>
        <w:suppressAutoHyphens/>
        <w:rPr>
          <w:b/>
          <w:sz w:val="48"/>
          <w:szCs w:val="48"/>
        </w:rPr>
      </w:pPr>
    </w:p>
    <w:p w:rsidR="005908F3" w:rsidRDefault="005908F3" w:rsidP="005908F3">
      <w:pPr>
        <w:pStyle w:val="18"/>
        <w:suppressAutoHyphens/>
        <w:rPr>
          <w:b/>
          <w:sz w:val="48"/>
          <w:szCs w:val="48"/>
        </w:rPr>
      </w:pPr>
    </w:p>
    <w:p w:rsidR="005908F3" w:rsidRDefault="005908F3" w:rsidP="005908F3">
      <w:pPr>
        <w:pStyle w:val="18"/>
        <w:suppressAutoHyphens/>
        <w:rPr>
          <w:b/>
          <w:sz w:val="48"/>
          <w:szCs w:val="48"/>
        </w:rPr>
      </w:pPr>
    </w:p>
    <w:p w:rsidR="005908F3" w:rsidRDefault="00D513B1" w:rsidP="005908F3">
      <w:pPr>
        <w:pStyle w:val="18"/>
        <w:suppressAutoHyphens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2050" style="position:absolute;left:0;text-align:left;margin-left:444.6pt;margin-top:12.75pt;width:34.15pt;height:24.4pt;z-index:251658240" strokecolor="#fffeff [3212]"/>
        </w:pict>
      </w:r>
      <w:r w:rsidR="005908F3" w:rsidRPr="00C64F08">
        <w:rPr>
          <w:b/>
          <w:sz w:val="24"/>
          <w:szCs w:val="24"/>
        </w:rPr>
        <w:t>г</w:t>
      </w:r>
      <w:proofErr w:type="gramStart"/>
      <w:r w:rsidR="005908F3" w:rsidRPr="00C64F08">
        <w:rPr>
          <w:b/>
          <w:sz w:val="24"/>
          <w:szCs w:val="24"/>
        </w:rPr>
        <w:t>.Ю</w:t>
      </w:r>
      <w:proofErr w:type="gramEnd"/>
      <w:r w:rsidR="005908F3" w:rsidRPr="00C64F08">
        <w:rPr>
          <w:b/>
          <w:sz w:val="24"/>
          <w:szCs w:val="24"/>
        </w:rPr>
        <w:t>рга-2018</w:t>
      </w:r>
    </w:p>
    <w:p w:rsidR="00E814BC" w:rsidRDefault="00E814BC" w:rsidP="005908F3">
      <w:pPr>
        <w:pStyle w:val="18"/>
        <w:suppressAutoHyphens/>
        <w:rPr>
          <w:b/>
          <w:sz w:val="24"/>
          <w:szCs w:val="24"/>
        </w:rPr>
      </w:pPr>
    </w:p>
    <w:p w:rsidR="00E814BC" w:rsidRPr="00C64F08" w:rsidRDefault="00E814BC" w:rsidP="005908F3">
      <w:pPr>
        <w:pStyle w:val="18"/>
        <w:suppressAutoHyphens/>
        <w:rPr>
          <w:b/>
          <w:sz w:val="24"/>
          <w:szCs w:val="24"/>
        </w:rPr>
      </w:pPr>
    </w:p>
    <w:p w:rsidR="005908F3" w:rsidRDefault="005908F3" w:rsidP="005908F3">
      <w:pPr>
        <w:shd w:val="clear" w:color="auto" w:fill="FFFEFF" w:themeFill="background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СОДЕРЖА</w:t>
      </w:r>
      <w:r w:rsidRPr="00C64F08">
        <w:rPr>
          <w:b/>
          <w:sz w:val="28"/>
          <w:szCs w:val="28"/>
          <w:lang w:val="ru-RU"/>
        </w:rPr>
        <w:t>НИЕ</w:t>
      </w:r>
      <w:bookmarkStart w:id="1" w:name="_Toc223864754"/>
    </w:p>
    <w:p w:rsidR="005908F3" w:rsidRPr="008B39D1" w:rsidRDefault="005908F3" w:rsidP="005908F3">
      <w:pPr>
        <w:shd w:val="clear" w:color="auto" w:fill="FFFEFF" w:themeFill="background1"/>
        <w:jc w:val="center"/>
        <w:rPr>
          <w:b/>
          <w:sz w:val="28"/>
          <w:szCs w:val="28"/>
          <w:lang w:val="ru-RU"/>
        </w:rPr>
      </w:pPr>
    </w:p>
    <w:p w:rsidR="005908F3" w:rsidRPr="008B39D1" w:rsidRDefault="005908F3" w:rsidP="005908F3">
      <w:pPr>
        <w:shd w:val="clear" w:color="auto" w:fill="FFFEFF" w:themeFill="background1"/>
        <w:rPr>
          <w:sz w:val="28"/>
          <w:szCs w:val="28"/>
          <w:lang w:val="ru-RU"/>
        </w:rPr>
      </w:pPr>
      <w:r w:rsidRPr="008B39D1">
        <w:rPr>
          <w:sz w:val="28"/>
          <w:szCs w:val="28"/>
          <w:lang w:val="ru-RU"/>
        </w:rPr>
        <w:t>Введение……………………………………………………………………</w:t>
      </w:r>
      <w:r w:rsidR="00E814BC">
        <w:rPr>
          <w:sz w:val="28"/>
          <w:szCs w:val="28"/>
          <w:lang w:val="ru-RU"/>
        </w:rPr>
        <w:t>…..3</w:t>
      </w:r>
    </w:p>
    <w:p w:rsidR="005908F3" w:rsidRPr="006326F0" w:rsidRDefault="005908F3" w:rsidP="005908F3">
      <w:pPr>
        <w:shd w:val="clear" w:color="auto" w:fill="FFFEFF" w:themeFill="background1"/>
        <w:jc w:val="center"/>
        <w:rPr>
          <w:b/>
          <w:sz w:val="28"/>
          <w:szCs w:val="28"/>
          <w:lang w:val="ru-RU"/>
        </w:rPr>
      </w:pPr>
    </w:p>
    <w:p w:rsidR="005908F3" w:rsidRDefault="005908F3" w:rsidP="005908F3">
      <w:pPr>
        <w:shd w:val="clear" w:color="auto" w:fill="FFFEFF" w:themeFill="background1"/>
        <w:spacing w:line="360" w:lineRule="auto"/>
        <w:rPr>
          <w:sz w:val="28"/>
          <w:szCs w:val="28"/>
          <w:lang w:val="ru-RU"/>
        </w:rPr>
      </w:pPr>
      <w:r w:rsidRPr="006326F0">
        <w:rPr>
          <w:sz w:val="28"/>
          <w:szCs w:val="28"/>
          <w:lang w:val="ru-RU"/>
        </w:rPr>
        <w:t>1.Цели и задачи разработки Плана мероприятий…………………………</w:t>
      </w:r>
      <w:r w:rsidR="00E814BC">
        <w:rPr>
          <w:sz w:val="28"/>
          <w:szCs w:val="28"/>
          <w:lang w:val="ru-RU"/>
        </w:rPr>
        <w:t>…4</w:t>
      </w:r>
    </w:p>
    <w:p w:rsidR="005908F3" w:rsidRDefault="005908F3" w:rsidP="005908F3">
      <w:pPr>
        <w:shd w:val="clear" w:color="auto" w:fill="FFFEFF" w:themeFill="background1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2.Этапы реализации Стратегии……………………………………………</w:t>
      </w:r>
      <w:r w:rsidR="00E814BC">
        <w:rPr>
          <w:sz w:val="28"/>
          <w:szCs w:val="28"/>
          <w:lang w:val="ru-RU"/>
        </w:rPr>
        <w:t>….6</w:t>
      </w:r>
    </w:p>
    <w:p w:rsidR="005908F3" w:rsidRDefault="005908F3" w:rsidP="00075E67">
      <w:pPr>
        <w:shd w:val="clear" w:color="auto" w:fill="FFFEFF" w:themeFill="background1"/>
        <w:spacing w:line="360" w:lineRule="auto"/>
        <w:ind w:left="284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3.Показатели </w:t>
      </w:r>
      <w:r w:rsidR="00075E67">
        <w:rPr>
          <w:sz w:val="28"/>
          <w:szCs w:val="28"/>
          <w:lang w:val="ru-RU"/>
        </w:rPr>
        <w:t xml:space="preserve">базового сценария </w:t>
      </w:r>
      <w:r>
        <w:rPr>
          <w:sz w:val="28"/>
          <w:szCs w:val="28"/>
          <w:lang w:val="ru-RU"/>
        </w:rPr>
        <w:t xml:space="preserve">реализации </w:t>
      </w:r>
      <w:r w:rsidR="00075E67">
        <w:rPr>
          <w:sz w:val="28"/>
          <w:szCs w:val="28"/>
          <w:lang w:val="ru-RU"/>
        </w:rPr>
        <w:t xml:space="preserve">этапов </w:t>
      </w:r>
      <w:r>
        <w:rPr>
          <w:sz w:val="28"/>
          <w:szCs w:val="28"/>
          <w:lang w:val="ru-RU"/>
        </w:rPr>
        <w:t xml:space="preserve">Стратегии и их </w:t>
      </w:r>
      <w:r w:rsidR="00075E67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значения………………………</w:t>
      </w:r>
      <w:r w:rsidR="00075E67">
        <w:rPr>
          <w:sz w:val="28"/>
          <w:szCs w:val="28"/>
          <w:lang w:val="ru-RU"/>
        </w:rPr>
        <w:t>…………………………………………...</w:t>
      </w:r>
      <w:r w:rsidR="00E814BC">
        <w:rPr>
          <w:sz w:val="28"/>
          <w:szCs w:val="28"/>
          <w:lang w:val="ru-RU"/>
        </w:rPr>
        <w:t>…</w:t>
      </w:r>
      <w:r w:rsidR="00075E67">
        <w:rPr>
          <w:sz w:val="28"/>
          <w:szCs w:val="28"/>
          <w:lang w:val="ru-RU"/>
        </w:rPr>
        <w:t>7</w:t>
      </w:r>
    </w:p>
    <w:p w:rsidR="005908F3" w:rsidRDefault="005908F3" w:rsidP="005908F3">
      <w:pPr>
        <w:shd w:val="clear" w:color="auto" w:fill="FFFEFF" w:themeFill="background1"/>
        <w:spacing w:line="360" w:lineRule="auto"/>
        <w:ind w:left="284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4.Комплекс мероприятий,  обесп</w:t>
      </w:r>
      <w:r w:rsidR="00687C2E">
        <w:rPr>
          <w:sz w:val="28"/>
          <w:szCs w:val="28"/>
          <w:lang w:val="ru-RU"/>
        </w:rPr>
        <w:t xml:space="preserve">ечивающих достижение </w:t>
      </w:r>
      <w:proofErr w:type="gramStart"/>
      <w:r w:rsidR="00687C2E">
        <w:rPr>
          <w:sz w:val="28"/>
          <w:szCs w:val="28"/>
          <w:lang w:val="ru-RU"/>
        </w:rPr>
        <w:t xml:space="preserve">реализации </w:t>
      </w:r>
      <w:r>
        <w:rPr>
          <w:sz w:val="28"/>
          <w:szCs w:val="28"/>
          <w:lang w:val="ru-RU"/>
        </w:rPr>
        <w:t xml:space="preserve">долгосрочных целей  Стратегии социально-экономического развития </w:t>
      </w:r>
      <w:r w:rsidR="009D38DE">
        <w:rPr>
          <w:sz w:val="28"/>
          <w:szCs w:val="28"/>
          <w:lang w:val="ru-RU"/>
        </w:rPr>
        <w:t>муниципального образования</w:t>
      </w:r>
      <w:proofErr w:type="gramEnd"/>
      <w:r w:rsidR="009D38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Юргинск</w:t>
      </w:r>
      <w:r w:rsidR="009D38DE">
        <w:rPr>
          <w:sz w:val="28"/>
          <w:szCs w:val="28"/>
          <w:lang w:val="ru-RU"/>
        </w:rPr>
        <w:t>ий</w:t>
      </w:r>
      <w:r>
        <w:rPr>
          <w:sz w:val="28"/>
          <w:szCs w:val="28"/>
          <w:lang w:val="ru-RU"/>
        </w:rPr>
        <w:t xml:space="preserve"> муниципальн</w:t>
      </w:r>
      <w:r w:rsidR="009D38DE">
        <w:rPr>
          <w:sz w:val="28"/>
          <w:szCs w:val="28"/>
          <w:lang w:val="ru-RU"/>
        </w:rPr>
        <w:t>ый</w:t>
      </w:r>
      <w:r>
        <w:rPr>
          <w:sz w:val="28"/>
          <w:szCs w:val="28"/>
          <w:lang w:val="ru-RU"/>
        </w:rPr>
        <w:t xml:space="preserve"> район</w:t>
      </w:r>
      <w:r w:rsidR="009D38DE">
        <w:rPr>
          <w:sz w:val="28"/>
          <w:szCs w:val="28"/>
          <w:lang w:val="ru-RU"/>
        </w:rPr>
        <w:t>…</w:t>
      </w:r>
      <w:r w:rsidR="00E814BC">
        <w:rPr>
          <w:sz w:val="28"/>
          <w:szCs w:val="28"/>
          <w:lang w:val="ru-RU"/>
        </w:rPr>
        <w:t>…..1</w:t>
      </w:r>
      <w:r w:rsidR="00657647">
        <w:rPr>
          <w:sz w:val="28"/>
          <w:szCs w:val="28"/>
          <w:lang w:val="ru-RU"/>
        </w:rPr>
        <w:t>4</w:t>
      </w:r>
    </w:p>
    <w:p w:rsidR="005908F3" w:rsidRDefault="005908F3" w:rsidP="005908F3">
      <w:pPr>
        <w:shd w:val="clear" w:color="auto" w:fill="FFFEFF" w:themeFill="background1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5.Перечень муниципальных программ Юргинского муниципального </w:t>
      </w:r>
    </w:p>
    <w:p w:rsidR="005908F3" w:rsidRDefault="00687C2E" w:rsidP="005908F3">
      <w:pPr>
        <w:shd w:val="clear" w:color="auto" w:fill="FFFEFF" w:themeFill="background1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5908F3">
        <w:rPr>
          <w:sz w:val="28"/>
          <w:szCs w:val="28"/>
          <w:lang w:val="ru-RU"/>
        </w:rPr>
        <w:t>района, их ресурсное обеспечение.……………………………………</w:t>
      </w:r>
      <w:r>
        <w:rPr>
          <w:sz w:val="28"/>
          <w:szCs w:val="28"/>
          <w:lang w:val="ru-RU"/>
        </w:rPr>
        <w:t>.</w:t>
      </w:r>
      <w:r w:rsidR="00E814BC">
        <w:rPr>
          <w:sz w:val="28"/>
          <w:szCs w:val="28"/>
          <w:lang w:val="ru-RU"/>
        </w:rPr>
        <w:t>…..</w:t>
      </w:r>
      <w:r w:rsidR="00657647">
        <w:rPr>
          <w:sz w:val="28"/>
          <w:szCs w:val="28"/>
          <w:lang w:val="ru-RU"/>
        </w:rPr>
        <w:t>50</w:t>
      </w:r>
    </w:p>
    <w:p w:rsidR="005908F3" w:rsidRPr="00657647" w:rsidRDefault="005908F3" w:rsidP="00C16DF4">
      <w:pPr>
        <w:shd w:val="clear" w:color="auto" w:fill="FFFEFF" w:themeFill="background1"/>
        <w:spacing w:line="360" w:lineRule="auto"/>
        <w:ind w:left="284" w:hanging="284"/>
        <w:rPr>
          <w:lang w:val="ru-RU"/>
        </w:rPr>
      </w:pPr>
      <w:r>
        <w:rPr>
          <w:sz w:val="28"/>
          <w:szCs w:val="28"/>
          <w:lang w:val="ru-RU"/>
        </w:rPr>
        <w:t>6.Система мониторинга, контроля реализации мероприятий и оценки эффективности плана мероприятий………………………………………</w:t>
      </w:r>
      <w:r w:rsidR="00E814BC">
        <w:rPr>
          <w:sz w:val="28"/>
          <w:szCs w:val="28"/>
          <w:lang w:val="ru-RU"/>
        </w:rPr>
        <w:t>.</w:t>
      </w:r>
      <w:bookmarkEnd w:id="1"/>
      <w:r w:rsidR="00657647">
        <w:rPr>
          <w:sz w:val="28"/>
          <w:szCs w:val="28"/>
          <w:lang w:val="ru-RU"/>
        </w:rPr>
        <w:t>52</w:t>
      </w:r>
    </w:p>
    <w:p w:rsidR="005908F3" w:rsidRDefault="005908F3" w:rsidP="005908F3">
      <w:pPr>
        <w:pStyle w:val="18"/>
        <w:suppressAutoHyphens/>
      </w:pPr>
    </w:p>
    <w:p w:rsidR="005908F3" w:rsidRDefault="005908F3" w:rsidP="005908F3">
      <w:pPr>
        <w:pStyle w:val="18"/>
        <w:suppressAutoHyphens/>
      </w:pPr>
    </w:p>
    <w:p w:rsidR="005908F3" w:rsidRDefault="005908F3" w:rsidP="005908F3">
      <w:pPr>
        <w:pStyle w:val="18"/>
        <w:suppressAutoHyphens/>
      </w:pPr>
    </w:p>
    <w:p w:rsidR="005908F3" w:rsidRDefault="005908F3" w:rsidP="005908F3">
      <w:pPr>
        <w:pStyle w:val="18"/>
        <w:suppressAutoHyphens/>
      </w:pPr>
    </w:p>
    <w:p w:rsidR="005908F3" w:rsidRDefault="005908F3" w:rsidP="005908F3">
      <w:pPr>
        <w:pStyle w:val="18"/>
        <w:suppressAutoHyphens/>
      </w:pPr>
    </w:p>
    <w:p w:rsidR="005908F3" w:rsidRDefault="005908F3" w:rsidP="005908F3">
      <w:pPr>
        <w:pStyle w:val="18"/>
        <w:suppressAutoHyphens/>
      </w:pPr>
    </w:p>
    <w:p w:rsidR="005908F3" w:rsidRDefault="005908F3" w:rsidP="005908F3">
      <w:pPr>
        <w:pStyle w:val="18"/>
        <w:suppressAutoHyphens/>
      </w:pPr>
    </w:p>
    <w:p w:rsidR="005908F3" w:rsidRDefault="005908F3" w:rsidP="005908F3">
      <w:pPr>
        <w:pStyle w:val="18"/>
        <w:suppressAutoHyphens/>
      </w:pPr>
    </w:p>
    <w:p w:rsidR="005908F3" w:rsidRPr="00106956" w:rsidRDefault="005908F3" w:rsidP="005908F3">
      <w:pPr>
        <w:pStyle w:val="18"/>
        <w:suppressAutoHyphens/>
        <w:rPr>
          <w:b/>
          <w:sz w:val="48"/>
          <w:szCs w:val="48"/>
        </w:rPr>
      </w:pPr>
    </w:p>
    <w:p w:rsidR="005908F3" w:rsidRDefault="005908F3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5908F3" w:rsidRDefault="005908F3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5908F3" w:rsidRDefault="005908F3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5908F3" w:rsidRDefault="005908F3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5908F3" w:rsidRDefault="005908F3" w:rsidP="005908F3">
      <w:pPr>
        <w:spacing w:line="276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5908F3" w:rsidRPr="00664F60" w:rsidRDefault="005908F3" w:rsidP="005908F3">
      <w:pPr>
        <w:pStyle w:val="01"/>
        <w:tabs>
          <w:tab w:val="right" w:leader="dot" w:pos="9356"/>
        </w:tabs>
        <w:suppressAutoHyphens/>
        <w:ind w:left="0"/>
      </w:pPr>
      <w:r w:rsidRPr="00664F60">
        <w:lastRenderedPageBreak/>
        <w:t>ведение</w:t>
      </w:r>
    </w:p>
    <w:p w:rsidR="005908F3" w:rsidRPr="00664F60" w:rsidRDefault="005908F3" w:rsidP="005908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proofErr w:type="gramStart"/>
      <w:r w:rsidRPr="00664F60">
        <w:rPr>
          <w:sz w:val="28"/>
          <w:szCs w:val="28"/>
          <w:lang w:val="ru-RU"/>
        </w:rPr>
        <w:t xml:space="preserve">План мероприятий по реализации Стратегии социально-экономического развития муниципального образования Юргинский муниципальный район до 2035 года (далее - План мероприятий) является </w:t>
      </w:r>
      <w:r w:rsidRPr="003332CB">
        <w:rPr>
          <w:sz w:val="28"/>
          <w:szCs w:val="28"/>
          <w:lang w:val="ru-RU"/>
        </w:rPr>
        <w:t>документом стратегического планирования, определяющим основные этапы реализации Стратегии социально-экономического развития Юргинского муниципального района,</w:t>
      </w:r>
      <w:r w:rsidRPr="00664F60">
        <w:rPr>
          <w:sz w:val="28"/>
          <w:szCs w:val="28"/>
          <w:lang w:val="ru-RU"/>
        </w:rPr>
        <w:t xml:space="preserve"> утвержденной решением Совета народных депутатов Юргинского муниципального района от 18 </w:t>
      </w:r>
      <w:r>
        <w:rPr>
          <w:sz w:val="28"/>
          <w:szCs w:val="28"/>
          <w:lang w:val="ru-RU"/>
        </w:rPr>
        <w:t>июня</w:t>
      </w:r>
      <w:r w:rsidRPr="00664F60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8</w:t>
      </w:r>
      <w:r w:rsidRPr="00664F60">
        <w:rPr>
          <w:sz w:val="28"/>
          <w:szCs w:val="28"/>
          <w:lang w:val="ru-RU"/>
        </w:rPr>
        <w:t xml:space="preserve"> года №</w:t>
      </w:r>
      <w:r>
        <w:rPr>
          <w:sz w:val="28"/>
          <w:szCs w:val="28"/>
          <w:lang w:val="ru-RU"/>
        </w:rPr>
        <w:t xml:space="preserve"> </w:t>
      </w:r>
      <w:r w:rsidRPr="00664F60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</w:t>
      </w:r>
      <w:r w:rsidRPr="00664F60">
        <w:rPr>
          <w:sz w:val="28"/>
          <w:szCs w:val="28"/>
          <w:lang w:val="ru-RU"/>
        </w:rPr>
        <w:t>-НПА</w:t>
      </w:r>
      <w:r w:rsidRPr="00664F60">
        <w:rPr>
          <w:b/>
          <w:sz w:val="28"/>
          <w:szCs w:val="28"/>
          <w:lang w:val="ru-RU"/>
        </w:rPr>
        <w:t xml:space="preserve"> </w:t>
      </w:r>
      <w:r w:rsidRPr="00664F60">
        <w:rPr>
          <w:sz w:val="28"/>
          <w:szCs w:val="28"/>
          <w:lang w:val="ru-RU"/>
        </w:rPr>
        <w:t>(далее - Стратегия), приоритетные для каждого этапа реализации Стратегии цели и задачи социально-экономического развития Юргинского</w:t>
      </w:r>
      <w:proofErr w:type="gramEnd"/>
      <w:r w:rsidRPr="00664F60">
        <w:rPr>
          <w:sz w:val="28"/>
          <w:szCs w:val="28"/>
          <w:lang w:val="ru-RU"/>
        </w:rPr>
        <w:t xml:space="preserve"> муниципального района, показатели реализации Стратегии и их значения в разрезе выделенных этапов, а также необходимые для достижения долгосрочных стратегических целей мероприятия и соответствующий перечень муниципальных программ. </w:t>
      </w:r>
    </w:p>
    <w:p w:rsidR="005908F3" w:rsidRPr="00664F60" w:rsidRDefault="005908F3" w:rsidP="005908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proofErr w:type="gramStart"/>
      <w:r w:rsidRPr="00664F60">
        <w:rPr>
          <w:sz w:val="28"/>
          <w:szCs w:val="28"/>
          <w:lang w:val="ru-RU"/>
        </w:rPr>
        <w:t xml:space="preserve">План мероприятий закрепляет обязательства администрации Юргинского муниципального района  перед населением и представляет собой систему действий структурных подразделений администрации Юргинского муниципального района, в том числе структурных подразделений с правом юридического лица, в ведении которых находятся муниципальные учреждения, а так же предприятий и организаций, расположенных на территории </w:t>
      </w:r>
      <w:r w:rsidRPr="00664F60">
        <w:rPr>
          <w:spacing w:val="1"/>
          <w:sz w:val="28"/>
          <w:szCs w:val="28"/>
          <w:lang w:val="ru-RU"/>
        </w:rPr>
        <w:t>муниципального</w:t>
      </w:r>
      <w:r w:rsidRPr="00664F60">
        <w:rPr>
          <w:sz w:val="28"/>
          <w:szCs w:val="28"/>
          <w:lang w:val="ru-RU"/>
        </w:rPr>
        <w:t xml:space="preserve"> </w:t>
      </w:r>
      <w:r w:rsidRPr="00664F60">
        <w:rPr>
          <w:spacing w:val="1"/>
          <w:sz w:val="28"/>
          <w:szCs w:val="28"/>
          <w:lang w:val="ru-RU"/>
        </w:rPr>
        <w:t xml:space="preserve">района </w:t>
      </w:r>
      <w:r w:rsidRPr="00664F60">
        <w:rPr>
          <w:sz w:val="28"/>
          <w:szCs w:val="28"/>
          <w:lang w:val="ru-RU"/>
        </w:rPr>
        <w:t>по реализации стратегических целей, задач по приоритетным направлениям социально-экономического развития Юргинского муниципального района.</w:t>
      </w:r>
      <w:proofErr w:type="gramEnd"/>
    </w:p>
    <w:p w:rsidR="005908F3" w:rsidRPr="00664F60" w:rsidRDefault="005908F3" w:rsidP="005908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План мероприятий содержит совокупность мероприятий и проектов (пр</w:t>
      </w:r>
      <w:r w:rsidR="003332CB">
        <w:rPr>
          <w:sz w:val="28"/>
          <w:szCs w:val="28"/>
          <w:lang w:val="ru-RU"/>
        </w:rPr>
        <w:t xml:space="preserve">ограмм), увязанных по ресурсам </w:t>
      </w:r>
      <w:r w:rsidRPr="00664F60">
        <w:rPr>
          <w:sz w:val="28"/>
          <w:szCs w:val="28"/>
          <w:lang w:val="ru-RU"/>
        </w:rPr>
        <w:t xml:space="preserve"> и срокам реализации, направленных на достижение долгосрочных целей Стратегии.</w:t>
      </w:r>
    </w:p>
    <w:p w:rsidR="005908F3" w:rsidRPr="00664F60" w:rsidRDefault="005908F3" w:rsidP="005908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 xml:space="preserve">План мероприятий разрабатывается на период действия Стратегии –  до 2035 года включительно. </w:t>
      </w:r>
    </w:p>
    <w:p w:rsidR="005908F3" w:rsidRPr="00664F60" w:rsidRDefault="005908F3" w:rsidP="005908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В целях реализации принципа единства и целостности системы стратегического планирования, порядка осуществления стратегического планирования и формирования отчетности о реализации документов стратегического планирования рассмотрение и согласование Плана мероприятий в части соответствия мероприятий, финансируемых полностью или частично из средств областного бюджета, а также показателей достижения стратегических целей осуществляется с администрацией Кемеровской области.</w:t>
      </w:r>
    </w:p>
    <w:p w:rsidR="005908F3" w:rsidRPr="00664F60" w:rsidRDefault="005908F3" w:rsidP="005908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val="ru-RU"/>
        </w:rPr>
      </w:pPr>
    </w:p>
    <w:p w:rsidR="005908F3" w:rsidRPr="00664F60" w:rsidRDefault="005908F3" w:rsidP="005908F3">
      <w:pPr>
        <w:pStyle w:val="1"/>
        <w:pageBreakBefore/>
        <w:tabs>
          <w:tab w:val="left" w:pos="851"/>
        </w:tabs>
        <w:suppressAutoHyphens/>
        <w:spacing w:before="240" w:after="120"/>
        <w:ind w:left="432" w:hanging="432"/>
        <w:jc w:val="center"/>
        <w:rPr>
          <w:b/>
        </w:rPr>
      </w:pPr>
      <w:bookmarkStart w:id="2" w:name="_Toc438629770"/>
      <w:r w:rsidRPr="00664F60">
        <w:rPr>
          <w:b/>
        </w:rPr>
        <w:lastRenderedPageBreak/>
        <w:t>1.Цели и задачи разработки Плана мероприятий</w:t>
      </w:r>
      <w:bookmarkEnd w:id="2"/>
    </w:p>
    <w:p w:rsidR="005908F3" w:rsidRPr="00664F60" w:rsidRDefault="005908F3" w:rsidP="005908F3">
      <w:pPr>
        <w:ind w:firstLine="397"/>
        <w:jc w:val="both"/>
        <w:rPr>
          <w:lang w:val="ru-RU"/>
        </w:rPr>
      </w:pPr>
    </w:p>
    <w:p w:rsidR="005908F3" w:rsidRPr="00664F6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 xml:space="preserve">Основной </w:t>
      </w:r>
      <w:r w:rsidRPr="00502012">
        <w:rPr>
          <w:b/>
          <w:sz w:val="28"/>
          <w:szCs w:val="28"/>
          <w:lang w:val="ru-RU"/>
        </w:rPr>
        <w:t>целью разработки Плана мероприятий</w:t>
      </w:r>
      <w:r w:rsidRPr="00664F60">
        <w:rPr>
          <w:sz w:val="28"/>
          <w:szCs w:val="28"/>
          <w:lang w:val="ru-RU"/>
        </w:rPr>
        <w:t xml:space="preserve"> является - обеспечение реализации Стратегии на основе рационального использования природно-ресурсного и социально-экономического потенциала Юргинского муниципального района.</w:t>
      </w:r>
    </w:p>
    <w:p w:rsidR="005908F3" w:rsidRPr="00664F6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502012">
        <w:rPr>
          <w:b/>
          <w:sz w:val="28"/>
          <w:szCs w:val="28"/>
          <w:lang w:val="ru-RU"/>
        </w:rPr>
        <w:t>Главная цель Стратегии</w:t>
      </w:r>
      <w:r w:rsidRPr="00664F60">
        <w:rPr>
          <w:sz w:val="28"/>
          <w:szCs w:val="28"/>
          <w:lang w:val="ru-RU"/>
        </w:rPr>
        <w:t xml:space="preserve"> – </w:t>
      </w:r>
      <w:r w:rsidRPr="00502012">
        <w:rPr>
          <w:sz w:val="28"/>
          <w:szCs w:val="28"/>
          <w:lang w:val="ru-RU"/>
        </w:rPr>
        <w:t xml:space="preserve">«Создание комплекса условий для полноценной жизни населения муниципального района на основе использования имеющегося </w:t>
      </w:r>
      <w:proofErr w:type="spellStart"/>
      <w:proofErr w:type="gramStart"/>
      <w:r w:rsidRPr="00502012">
        <w:rPr>
          <w:sz w:val="28"/>
          <w:szCs w:val="28"/>
          <w:lang w:val="ru-RU"/>
        </w:rPr>
        <w:t>природно</w:t>
      </w:r>
      <w:proofErr w:type="spellEnd"/>
      <w:r w:rsidRPr="00502012">
        <w:rPr>
          <w:sz w:val="28"/>
          <w:szCs w:val="28"/>
          <w:lang w:val="ru-RU"/>
        </w:rPr>
        <w:t xml:space="preserve"> - ресурсного</w:t>
      </w:r>
      <w:proofErr w:type="gramEnd"/>
      <w:r w:rsidRPr="00502012">
        <w:rPr>
          <w:sz w:val="28"/>
          <w:szCs w:val="28"/>
          <w:lang w:val="ru-RU"/>
        </w:rPr>
        <w:t>, экономического и трудового потенциала по принципу баланса интересов населения, бизнеса и власти» р</w:t>
      </w:r>
      <w:r w:rsidRPr="00664F60">
        <w:rPr>
          <w:sz w:val="28"/>
          <w:szCs w:val="28"/>
          <w:lang w:val="ru-RU"/>
        </w:rPr>
        <w:t xml:space="preserve">азбивается </w:t>
      </w:r>
      <w:r w:rsidRPr="00502012">
        <w:rPr>
          <w:b/>
          <w:sz w:val="28"/>
          <w:szCs w:val="28"/>
          <w:lang w:val="ru-RU"/>
        </w:rPr>
        <w:t>на два целевых направления</w:t>
      </w:r>
      <w:r w:rsidRPr="00664F60">
        <w:rPr>
          <w:sz w:val="28"/>
          <w:szCs w:val="28"/>
          <w:lang w:val="ru-RU"/>
        </w:rPr>
        <w:t xml:space="preserve">: </w:t>
      </w:r>
    </w:p>
    <w:p w:rsidR="005908F3" w:rsidRPr="00664F60" w:rsidRDefault="005908F3" w:rsidP="005908F3">
      <w:pPr>
        <w:spacing w:line="276" w:lineRule="auto"/>
        <w:jc w:val="both"/>
        <w:rPr>
          <w:i/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 xml:space="preserve"> </w:t>
      </w:r>
      <w:r w:rsidRPr="00664F60">
        <w:rPr>
          <w:sz w:val="28"/>
          <w:szCs w:val="28"/>
          <w:lang w:val="ru-RU"/>
        </w:rPr>
        <w:tab/>
      </w:r>
      <w:r w:rsidRPr="00664F60">
        <w:rPr>
          <w:i/>
          <w:sz w:val="28"/>
          <w:szCs w:val="28"/>
          <w:lang w:val="ru-RU"/>
        </w:rPr>
        <w:t>- повышение уровня и качества жизни населения</w:t>
      </w:r>
    </w:p>
    <w:p w:rsidR="005908F3" w:rsidRPr="00664F60" w:rsidRDefault="005908F3" w:rsidP="005908F3">
      <w:pPr>
        <w:spacing w:line="276" w:lineRule="auto"/>
        <w:ind w:firstLine="720"/>
        <w:jc w:val="both"/>
        <w:rPr>
          <w:i/>
          <w:sz w:val="28"/>
          <w:szCs w:val="28"/>
          <w:lang w:val="ru-RU"/>
        </w:rPr>
      </w:pPr>
      <w:r w:rsidRPr="00664F60">
        <w:rPr>
          <w:i/>
          <w:sz w:val="28"/>
          <w:szCs w:val="28"/>
          <w:lang w:val="ru-RU"/>
        </w:rPr>
        <w:t xml:space="preserve">- устойчивое развитие </w:t>
      </w:r>
      <w:r>
        <w:rPr>
          <w:i/>
          <w:sz w:val="28"/>
          <w:szCs w:val="28"/>
          <w:lang w:val="ru-RU"/>
        </w:rPr>
        <w:t>производственных отраслей экономики района</w:t>
      </w:r>
      <w:r w:rsidRPr="00664F60">
        <w:rPr>
          <w:i/>
          <w:sz w:val="28"/>
          <w:szCs w:val="28"/>
          <w:lang w:val="ru-RU"/>
        </w:rPr>
        <w:t xml:space="preserve"> </w:t>
      </w:r>
    </w:p>
    <w:p w:rsidR="005908F3" w:rsidRPr="00664F6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 xml:space="preserve">Необходимым условием достижения </w:t>
      </w:r>
      <w:r w:rsidRPr="00664F60">
        <w:rPr>
          <w:b/>
          <w:sz w:val="28"/>
          <w:szCs w:val="28"/>
          <w:lang w:val="ru-RU"/>
        </w:rPr>
        <w:t>первого целевого направления</w:t>
      </w:r>
      <w:r w:rsidRPr="00664F60">
        <w:rPr>
          <w:sz w:val="28"/>
          <w:szCs w:val="28"/>
          <w:lang w:val="ru-RU"/>
        </w:rPr>
        <w:t xml:space="preserve"> «Повышение уровня и качества жизни населения» является реализация следующих стратегических подцелей и направлений: </w:t>
      </w:r>
    </w:p>
    <w:p w:rsidR="005908F3" w:rsidRPr="00664F6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1.Преодоление демографического спада и дальнейшее сохранение положительной динамики естественного прироста населения.</w:t>
      </w:r>
    </w:p>
    <w:p w:rsidR="005908F3" w:rsidRPr="00664F6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2.Улучшение ситуации на рынке труда и повышение экономической активности населения.</w:t>
      </w:r>
    </w:p>
    <w:p w:rsidR="005908F3" w:rsidRPr="00664F6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3.Увеличение доходов населения.</w:t>
      </w:r>
    </w:p>
    <w:p w:rsidR="005908F3" w:rsidRPr="00664F6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4. Повышение доступности и качества  дошкольного, общего и дополнительного  образования</w:t>
      </w:r>
    </w:p>
    <w:p w:rsidR="005908F3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5. Создание условий для оказания медицинской помощи населению, развития здравоохранения.</w:t>
      </w:r>
    </w:p>
    <w:p w:rsidR="00C16DF4" w:rsidRPr="00664F60" w:rsidRDefault="00C16DF4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6.Формирование культурно-ценностных ориентаций населения посредством развития культуры.</w:t>
      </w:r>
    </w:p>
    <w:p w:rsidR="005908F3" w:rsidRPr="00502012" w:rsidRDefault="005908F3" w:rsidP="005908F3">
      <w:pPr>
        <w:spacing w:line="276" w:lineRule="auto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 xml:space="preserve">  </w:t>
      </w:r>
      <w:r w:rsidRPr="00664F60">
        <w:rPr>
          <w:sz w:val="28"/>
          <w:szCs w:val="28"/>
          <w:lang w:val="ru-RU"/>
        </w:rPr>
        <w:tab/>
      </w:r>
      <w:r w:rsidR="00086300">
        <w:rPr>
          <w:sz w:val="28"/>
          <w:szCs w:val="28"/>
          <w:lang w:val="ru-RU"/>
        </w:rPr>
        <w:t>7</w:t>
      </w:r>
      <w:r w:rsidRPr="00502012">
        <w:rPr>
          <w:sz w:val="28"/>
          <w:szCs w:val="28"/>
          <w:lang w:val="ru-RU"/>
        </w:rPr>
        <w:t xml:space="preserve">. Создание оптимальных условий для </w:t>
      </w:r>
      <w:r w:rsidR="00C16DF4">
        <w:rPr>
          <w:sz w:val="28"/>
          <w:szCs w:val="28"/>
          <w:lang w:val="ru-RU"/>
        </w:rPr>
        <w:t xml:space="preserve">формирования </w:t>
      </w:r>
      <w:r w:rsidRPr="00502012">
        <w:rPr>
          <w:sz w:val="28"/>
          <w:szCs w:val="28"/>
          <w:lang w:val="ru-RU"/>
        </w:rPr>
        <w:t>молодежно</w:t>
      </w:r>
      <w:r w:rsidR="00C16DF4">
        <w:rPr>
          <w:sz w:val="28"/>
          <w:szCs w:val="28"/>
          <w:lang w:val="ru-RU"/>
        </w:rPr>
        <w:t>го</w:t>
      </w:r>
      <w:r w:rsidRPr="00502012">
        <w:rPr>
          <w:sz w:val="28"/>
          <w:szCs w:val="28"/>
          <w:lang w:val="ru-RU"/>
        </w:rPr>
        <w:t xml:space="preserve"> </w:t>
      </w:r>
      <w:r w:rsidR="00C16DF4">
        <w:rPr>
          <w:sz w:val="28"/>
          <w:szCs w:val="28"/>
          <w:lang w:val="ru-RU"/>
        </w:rPr>
        <w:t>движения</w:t>
      </w:r>
      <w:r w:rsidR="00086300">
        <w:rPr>
          <w:sz w:val="28"/>
          <w:szCs w:val="28"/>
          <w:lang w:val="ru-RU"/>
        </w:rPr>
        <w:t>,</w:t>
      </w:r>
      <w:r w:rsidR="00C16DF4">
        <w:rPr>
          <w:sz w:val="28"/>
          <w:szCs w:val="28"/>
          <w:lang w:val="ru-RU"/>
        </w:rPr>
        <w:t xml:space="preserve"> развитие</w:t>
      </w:r>
      <w:r w:rsidRPr="00502012">
        <w:rPr>
          <w:sz w:val="28"/>
          <w:szCs w:val="28"/>
          <w:lang w:val="ru-RU"/>
        </w:rPr>
        <w:t xml:space="preserve"> физической культуры и массового спорта населения.</w:t>
      </w:r>
    </w:p>
    <w:p w:rsidR="005908F3" w:rsidRPr="00664F60" w:rsidRDefault="00086300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5908F3" w:rsidRPr="00664F60">
        <w:rPr>
          <w:sz w:val="28"/>
          <w:szCs w:val="28"/>
          <w:lang w:val="ru-RU"/>
        </w:rPr>
        <w:t xml:space="preserve">. Реализация социальной политики и поддержка отдельных категорий </w:t>
      </w:r>
      <w:r w:rsidR="00C16DF4">
        <w:rPr>
          <w:sz w:val="28"/>
          <w:szCs w:val="28"/>
          <w:lang w:val="ru-RU"/>
        </w:rPr>
        <w:t>граждан</w:t>
      </w:r>
      <w:r w:rsidR="005908F3" w:rsidRPr="00664F60">
        <w:rPr>
          <w:sz w:val="28"/>
          <w:szCs w:val="28"/>
          <w:lang w:val="ru-RU"/>
        </w:rPr>
        <w:t>.</w:t>
      </w:r>
    </w:p>
    <w:p w:rsidR="005908F3" w:rsidRPr="00664F60" w:rsidRDefault="00086300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908F3" w:rsidRPr="00664F60">
        <w:rPr>
          <w:sz w:val="28"/>
          <w:szCs w:val="28"/>
          <w:lang w:val="ru-RU"/>
        </w:rPr>
        <w:t>. Формирование комфортной среды проживания, повышение эффективности работы жилищно-коммунального комплекса.</w:t>
      </w:r>
    </w:p>
    <w:p w:rsidR="005908F3" w:rsidRPr="00664F60" w:rsidRDefault="00C16DF4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86300">
        <w:rPr>
          <w:sz w:val="28"/>
          <w:szCs w:val="28"/>
          <w:lang w:val="ru-RU"/>
        </w:rPr>
        <w:t>0</w:t>
      </w:r>
      <w:r w:rsidR="005908F3" w:rsidRPr="00664F60">
        <w:rPr>
          <w:sz w:val="28"/>
          <w:szCs w:val="28"/>
          <w:lang w:val="ru-RU"/>
        </w:rPr>
        <w:t>.Обеспечение общественной безопасности в районе.</w:t>
      </w:r>
    </w:p>
    <w:p w:rsidR="005908F3" w:rsidRPr="00664F60" w:rsidRDefault="005908F3" w:rsidP="005908F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1</w:t>
      </w:r>
      <w:r w:rsidR="00086300">
        <w:rPr>
          <w:sz w:val="28"/>
          <w:szCs w:val="28"/>
          <w:lang w:val="ru-RU"/>
        </w:rPr>
        <w:t>1</w:t>
      </w:r>
      <w:r w:rsidRPr="00664F60">
        <w:rPr>
          <w:sz w:val="28"/>
          <w:szCs w:val="28"/>
          <w:lang w:val="ru-RU"/>
        </w:rPr>
        <w:t>.Повышение эффективности деятельности местного самоуправления.</w:t>
      </w:r>
    </w:p>
    <w:p w:rsidR="005908F3" w:rsidRPr="00664F60" w:rsidRDefault="005908F3" w:rsidP="005908F3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  <w:lang w:val="ru-RU"/>
        </w:rPr>
      </w:pPr>
      <w:r w:rsidRPr="00664F60">
        <w:rPr>
          <w:sz w:val="28"/>
          <w:szCs w:val="28"/>
          <w:lang w:val="ru-RU"/>
        </w:rPr>
        <w:lastRenderedPageBreak/>
        <w:t xml:space="preserve">Необходимым условием достижения </w:t>
      </w:r>
      <w:r w:rsidRPr="00664F60">
        <w:rPr>
          <w:b/>
          <w:sz w:val="28"/>
          <w:szCs w:val="28"/>
          <w:lang w:val="ru-RU"/>
        </w:rPr>
        <w:t>второго</w:t>
      </w:r>
      <w:r w:rsidRPr="00664F60">
        <w:rPr>
          <w:sz w:val="28"/>
          <w:szCs w:val="28"/>
          <w:lang w:val="ru-RU"/>
        </w:rPr>
        <w:t xml:space="preserve"> </w:t>
      </w:r>
      <w:r w:rsidRPr="00502012">
        <w:rPr>
          <w:b/>
          <w:sz w:val="28"/>
          <w:szCs w:val="28"/>
          <w:lang w:val="ru-RU"/>
        </w:rPr>
        <w:t>целевого направления</w:t>
      </w:r>
      <w:r w:rsidRPr="00664F60">
        <w:rPr>
          <w:sz w:val="28"/>
          <w:szCs w:val="28"/>
          <w:lang w:val="ru-RU"/>
        </w:rPr>
        <w:t xml:space="preserve"> </w:t>
      </w:r>
      <w:r w:rsidRPr="00664F60">
        <w:rPr>
          <w:i/>
          <w:sz w:val="28"/>
          <w:szCs w:val="28"/>
          <w:lang w:val="ru-RU"/>
        </w:rPr>
        <w:t xml:space="preserve">«Устойчивое развитие </w:t>
      </w:r>
      <w:r>
        <w:rPr>
          <w:i/>
          <w:sz w:val="28"/>
          <w:szCs w:val="28"/>
          <w:lang w:val="ru-RU"/>
        </w:rPr>
        <w:t>производственных отраслей экономики района</w:t>
      </w:r>
      <w:r w:rsidRPr="00664F60">
        <w:rPr>
          <w:i/>
          <w:sz w:val="28"/>
          <w:szCs w:val="28"/>
          <w:lang w:val="ru-RU"/>
        </w:rPr>
        <w:t>»</w:t>
      </w:r>
      <w:r w:rsidRPr="00664F60">
        <w:rPr>
          <w:sz w:val="28"/>
          <w:szCs w:val="28"/>
          <w:lang w:val="ru-RU"/>
        </w:rPr>
        <w:t xml:space="preserve"> является </w:t>
      </w:r>
      <w:r w:rsidRPr="00664F60">
        <w:rPr>
          <w:b/>
          <w:sz w:val="28"/>
          <w:szCs w:val="28"/>
          <w:lang w:val="ru-RU"/>
        </w:rPr>
        <w:t>реализация следующих стратегических программ (подцелей):</w:t>
      </w:r>
    </w:p>
    <w:p w:rsidR="005908F3" w:rsidRPr="00664F60" w:rsidRDefault="005908F3" w:rsidP="005908F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1. Развитие сельскохозяйственного производства и повышение его эффективности, расширение рынка сельскохозяйственной продукции, сырья и продовольствия.</w:t>
      </w:r>
    </w:p>
    <w:p w:rsidR="005908F3" w:rsidRPr="00664F60" w:rsidRDefault="005908F3" w:rsidP="005908F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 xml:space="preserve">2. Обеспечение благоприятного инвестиционного климата. </w:t>
      </w:r>
    </w:p>
    <w:p w:rsidR="005908F3" w:rsidRPr="00664F60" w:rsidRDefault="005908F3" w:rsidP="005908F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3.Содействие  развитию малого и среднего предпринимательства.</w:t>
      </w:r>
    </w:p>
    <w:p w:rsidR="005908F3" w:rsidRDefault="005908F3" w:rsidP="005908F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4.Развитие перерабатывающей промышленности.</w:t>
      </w:r>
    </w:p>
    <w:p w:rsidR="005908F3" w:rsidRPr="00664F60" w:rsidRDefault="005908F3" w:rsidP="005908F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5908F3" w:rsidRPr="00664F6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64F60">
        <w:rPr>
          <w:b/>
          <w:sz w:val="28"/>
          <w:szCs w:val="28"/>
          <w:lang w:val="ru-RU"/>
        </w:rPr>
        <w:t>Задачами</w:t>
      </w:r>
      <w:r w:rsidRPr="00664F60">
        <w:rPr>
          <w:sz w:val="28"/>
          <w:szCs w:val="28"/>
          <w:lang w:val="ru-RU"/>
        </w:rPr>
        <w:t xml:space="preserve"> разработки Плана мероприятий являются:</w:t>
      </w:r>
    </w:p>
    <w:p w:rsidR="005908F3" w:rsidRPr="00B43506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43506">
        <w:rPr>
          <w:sz w:val="28"/>
          <w:szCs w:val="28"/>
          <w:lang w:val="ru-RU"/>
        </w:rPr>
        <w:t>детализация целей и задач Стратегии;</w:t>
      </w:r>
    </w:p>
    <w:p w:rsidR="005908F3" w:rsidRPr="00B43506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43506">
        <w:rPr>
          <w:sz w:val="28"/>
          <w:szCs w:val="28"/>
          <w:lang w:val="ru-RU"/>
        </w:rPr>
        <w:t>разработка системы мероприятий по достижению стратегических целей, задач и приоритетов развития Юргинского муниципального района на каждом этапе реализации Стратегии;</w:t>
      </w:r>
    </w:p>
    <w:p w:rsidR="005908F3" w:rsidRPr="00B43506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43506">
        <w:rPr>
          <w:sz w:val="28"/>
          <w:szCs w:val="28"/>
          <w:lang w:val="ru-RU"/>
        </w:rPr>
        <w:t>определение отраслевых (функциональных) органов и структурных подразделений администрации Юргинского муниципального района, ответственных за реализацию Плана мероприятий (в соответствии с курируемыми направлениями);</w:t>
      </w:r>
    </w:p>
    <w:p w:rsidR="005908F3" w:rsidRPr="00B43506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43506">
        <w:rPr>
          <w:sz w:val="28"/>
          <w:szCs w:val="28"/>
          <w:lang w:val="ru-RU"/>
        </w:rPr>
        <w:t>определение перечня муниципальных программ, обеспечивающих достижение долгосрочных целей социально-экономического развития Юргинского муниципального района при реализации Стратегии;</w:t>
      </w:r>
    </w:p>
    <w:p w:rsidR="005908F3" w:rsidRPr="00B43506" w:rsidRDefault="005908F3" w:rsidP="005908F3">
      <w:pPr>
        <w:spacing w:line="276" w:lineRule="auto"/>
        <w:ind w:firstLine="4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43506">
        <w:rPr>
          <w:sz w:val="28"/>
          <w:szCs w:val="28"/>
          <w:lang w:val="ru-RU"/>
        </w:rPr>
        <w:t>определение показателей реализации Стратегии и их значений, установленных для каждого этапа реализации Стратегии.</w:t>
      </w:r>
    </w:p>
    <w:p w:rsidR="005908F3" w:rsidRPr="00664F60" w:rsidRDefault="005908F3" w:rsidP="005908F3">
      <w:pPr>
        <w:jc w:val="both"/>
        <w:rPr>
          <w:lang w:val="ru-RU"/>
        </w:rPr>
      </w:pPr>
    </w:p>
    <w:p w:rsidR="005908F3" w:rsidRPr="00664F60" w:rsidRDefault="005908F3" w:rsidP="005908F3">
      <w:pPr>
        <w:pStyle w:val="1"/>
        <w:pageBreakBefore/>
        <w:tabs>
          <w:tab w:val="left" w:pos="851"/>
        </w:tabs>
        <w:suppressAutoHyphens/>
        <w:spacing w:before="240" w:after="120"/>
        <w:ind w:left="432" w:hanging="432"/>
        <w:jc w:val="center"/>
        <w:rPr>
          <w:b/>
        </w:rPr>
      </w:pPr>
      <w:bookmarkStart w:id="3" w:name="_Toc438629771"/>
      <w:r w:rsidRPr="00664F60">
        <w:rPr>
          <w:b/>
        </w:rPr>
        <w:lastRenderedPageBreak/>
        <w:t>2.Этапы реализации Стратегии</w:t>
      </w:r>
      <w:bookmarkEnd w:id="3"/>
    </w:p>
    <w:p w:rsidR="005908F3" w:rsidRPr="00664F6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Сроки и этапы реализации Стратегии включают 4 этапа:</w:t>
      </w:r>
    </w:p>
    <w:p w:rsidR="005908F3" w:rsidRPr="00664F60" w:rsidRDefault="005908F3" w:rsidP="005908F3">
      <w:pPr>
        <w:spacing w:line="276" w:lineRule="auto"/>
        <w:ind w:firstLine="432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1 этап: (с учетом бюджетного планирования): 2018-2020 годы</w:t>
      </w:r>
    </w:p>
    <w:p w:rsidR="005908F3" w:rsidRPr="00664F60" w:rsidRDefault="005908F3" w:rsidP="005908F3">
      <w:pPr>
        <w:spacing w:line="276" w:lineRule="auto"/>
        <w:ind w:firstLine="432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2 этап: 2021-2025 годы</w:t>
      </w:r>
    </w:p>
    <w:p w:rsidR="005908F3" w:rsidRPr="00664F60" w:rsidRDefault="005908F3" w:rsidP="005908F3">
      <w:pPr>
        <w:spacing w:line="276" w:lineRule="auto"/>
        <w:ind w:firstLine="432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3 этап: 2026-2030 годы</w:t>
      </w:r>
    </w:p>
    <w:p w:rsidR="005908F3" w:rsidRPr="00664F60" w:rsidRDefault="005908F3" w:rsidP="005908F3">
      <w:pPr>
        <w:spacing w:line="276" w:lineRule="auto"/>
        <w:ind w:firstLine="432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4 этап: 2031-2035 годы</w:t>
      </w:r>
    </w:p>
    <w:p w:rsidR="005908F3" w:rsidRPr="00664F6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 xml:space="preserve">При реализации Стратегии на первом этапе планируется использовать метод трехлетнего скользящего планирования, в дальнейшем сроки  реализации будут варьироваться в диапазоне пяти лет. </w:t>
      </w:r>
    </w:p>
    <w:p w:rsidR="005908F3" w:rsidRPr="00664F6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Исходя из целей и задач Стратегии до 2035 года, с учетом данных прогноза социально-экономического развития района до 2024 года, в соответствии с предложенными стратегическими мероприятиями, были рассчитаны возможные значения показателей, динамика которых приведена в таблице 1.</w:t>
      </w:r>
      <w:r w:rsidRPr="00664F60">
        <w:rPr>
          <w:b/>
          <w:bCs/>
          <w:sz w:val="28"/>
          <w:szCs w:val="28"/>
          <w:lang w:val="ru-RU"/>
        </w:rPr>
        <w:t xml:space="preserve"> </w:t>
      </w:r>
    </w:p>
    <w:p w:rsidR="005908F3" w:rsidRPr="00664F6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По итогам каждого годового периода реализации Стратегии проводится анализ достигнутых результатов, выполнения целевых макроэкономических индикаторов, изменений экономической и правовой конъюнктуры и принимается соответствующие решения.</w:t>
      </w:r>
    </w:p>
    <w:p w:rsidR="005908F3" w:rsidRDefault="005908F3" w:rsidP="005908F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908F3" w:rsidRPr="00664F60" w:rsidRDefault="005908F3" w:rsidP="005908F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DF3F78" w:rsidRDefault="005908F3" w:rsidP="005908F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664F60">
        <w:rPr>
          <w:b/>
          <w:sz w:val="28"/>
          <w:szCs w:val="28"/>
          <w:lang w:val="ru-RU"/>
        </w:rPr>
        <w:t xml:space="preserve">3.Показатели </w:t>
      </w:r>
      <w:r w:rsidR="00DF3F78">
        <w:rPr>
          <w:b/>
          <w:sz w:val="28"/>
          <w:szCs w:val="28"/>
          <w:lang w:val="ru-RU"/>
        </w:rPr>
        <w:t xml:space="preserve">базового сценария </w:t>
      </w:r>
      <w:r w:rsidRPr="00664F60">
        <w:rPr>
          <w:b/>
          <w:sz w:val="28"/>
          <w:szCs w:val="28"/>
          <w:lang w:val="ru-RU"/>
        </w:rPr>
        <w:t xml:space="preserve">реализации </w:t>
      </w:r>
      <w:r w:rsidR="00DF3F78">
        <w:rPr>
          <w:b/>
          <w:sz w:val="28"/>
          <w:szCs w:val="28"/>
          <w:lang w:val="ru-RU"/>
        </w:rPr>
        <w:t xml:space="preserve">этапов </w:t>
      </w:r>
    </w:p>
    <w:p w:rsidR="005908F3" w:rsidRPr="00664F60" w:rsidRDefault="005908F3" w:rsidP="005908F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664F60">
        <w:rPr>
          <w:b/>
          <w:sz w:val="28"/>
          <w:szCs w:val="28"/>
          <w:lang w:val="ru-RU"/>
        </w:rPr>
        <w:t xml:space="preserve">Стратегии и их значения </w:t>
      </w:r>
    </w:p>
    <w:p w:rsidR="005908F3" w:rsidRPr="00664F60" w:rsidRDefault="005908F3" w:rsidP="005908F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</w:p>
    <w:p w:rsidR="005908F3" w:rsidRPr="00664F60" w:rsidRDefault="005908F3" w:rsidP="005908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664F60">
        <w:rPr>
          <w:sz w:val="28"/>
          <w:szCs w:val="28"/>
          <w:lang w:val="ru-RU"/>
        </w:rPr>
        <w:t>Основные показатели социально-экономического развития  Юргинского муниципального района  с учетом базового сценария реализации этапов Стратегии в разрезе стратегических направлений и стратегических целей представлены в таблице 1.</w:t>
      </w:r>
    </w:p>
    <w:p w:rsidR="005908F3" w:rsidRDefault="005908F3" w:rsidP="005908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val="ru-RU"/>
        </w:rPr>
      </w:pPr>
    </w:p>
    <w:p w:rsidR="005908F3" w:rsidRDefault="005908F3" w:rsidP="005908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val="ru-RU"/>
        </w:rPr>
      </w:pPr>
    </w:p>
    <w:p w:rsidR="005908F3" w:rsidRDefault="005908F3" w:rsidP="005908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val="ru-RU"/>
        </w:rPr>
      </w:pPr>
    </w:p>
    <w:p w:rsidR="005908F3" w:rsidRDefault="005908F3" w:rsidP="005908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val="ru-RU"/>
        </w:rPr>
      </w:pPr>
    </w:p>
    <w:p w:rsidR="005721F5" w:rsidRDefault="005721F5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5908F3" w:rsidRDefault="005908F3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5721F5" w:rsidRDefault="005721F5" w:rsidP="005908F3">
      <w:pPr>
        <w:widowControl w:val="0"/>
        <w:autoSpaceDE w:val="0"/>
        <w:autoSpaceDN w:val="0"/>
        <w:adjustRightInd w:val="0"/>
        <w:spacing w:line="276" w:lineRule="auto"/>
        <w:rPr>
          <w:b/>
          <w:sz w:val="24"/>
          <w:szCs w:val="24"/>
          <w:lang w:val="ru-RU"/>
        </w:rPr>
        <w:sectPr w:rsidR="005721F5" w:rsidSect="00C9249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959" w:right="991" w:bottom="1134" w:left="1701" w:header="426" w:footer="720" w:gutter="0"/>
          <w:pgNumType w:start="1"/>
          <w:cols w:space="720"/>
          <w:titlePg/>
          <w:docGrid w:linePitch="272"/>
        </w:sectPr>
      </w:pPr>
    </w:p>
    <w:p w:rsidR="005908F3" w:rsidRDefault="005908F3" w:rsidP="005908F3">
      <w:pPr>
        <w:widowControl w:val="0"/>
        <w:autoSpaceDE w:val="0"/>
        <w:autoSpaceDN w:val="0"/>
        <w:adjustRightInd w:val="0"/>
        <w:spacing w:line="27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>Таблица 1.</w:t>
      </w:r>
    </w:p>
    <w:p w:rsidR="005908F3" w:rsidRPr="00EE1A0F" w:rsidRDefault="005908F3" w:rsidP="005908F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ru-RU"/>
        </w:rPr>
      </w:pPr>
      <w:r w:rsidRPr="00EE1A0F">
        <w:rPr>
          <w:b/>
          <w:sz w:val="28"/>
          <w:szCs w:val="28"/>
          <w:lang w:val="ru-RU"/>
        </w:rPr>
        <w:t>Показатели базового сценария реализации этапов Стратегии</w:t>
      </w:r>
      <w:r w:rsidR="00DF3F78">
        <w:rPr>
          <w:b/>
          <w:sz w:val="28"/>
          <w:szCs w:val="28"/>
          <w:lang w:val="ru-RU"/>
        </w:rPr>
        <w:t xml:space="preserve"> </w:t>
      </w:r>
    </w:p>
    <w:p w:rsidR="005908F3" w:rsidRPr="00BE554D" w:rsidRDefault="005908F3" w:rsidP="005908F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 xml:space="preserve">                                             </w:t>
      </w:r>
      <w:r w:rsidRPr="00BE554D">
        <w:rPr>
          <w:sz w:val="24"/>
          <w:szCs w:val="24"/>
          <w:lang w:val="ru-RU"/>
        </w:rPr>
        <w:t>На конец периода</w:t>
      </w:r>
    </w:p>
    <w:tbl>
      <w:tblPr>
        <w:tblStyle w:val="a5"/>
        <w:tblW w:w="13892" w:type="dxa"/>
        <w:tblInd w:w="675" w:type="dxa"/>
        <w:tblLayout w:type="fixed"/>
        <w:tblLook w:val="04A0"/>
      </w:tblPr>
      <w:tblGrid>
        <w:gridCol w:w="1134"/>
        <w:gridCol w:w="6340"/>
        <w:gridCol w:w="1173"/>
        <w:gridCol w:w="1275"/>
        <w:gridCol w:w="130"/>
        <w:gridCol w:w="13"/>
        <w:gridCol w:w="1262"/>
        <w:gridCol w:w="13"/>
        <w:gridCol w:w="27"/>
        <w:gridCol w:w="1249"/>
        <w:gridCol w:w="1276"/>
      </w:tblGrid>
      <w:tr w:rsidR="005908F3" w:rsidRPr="00F336F8" w:rsidTr="0058782E">
        <w:trPr>
          <w:tblHeader/>
        </w:trPr>
        <w:tc>
          <w:tcPr>
            <w:tcW w:w="1134" w:type="dxa"/>
            <w:vMerge w:val="restart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C27B80">
              <w:rPr>
                <w:b/>
                <w:sz w:val="18"/>
                <w:szCs w:val="18"/>
                <w:lang w:val="ru-RU"/>
              </w:rPr>
              <w:t xml:space="preserve">№ </w:t>
            </w:r>
            <w:proofErr w:type="spellStart"/>
            <w:proofErr w:type="gramStart"/>
            <w:r w:rsidRPr="00C27B80">
              <w:rPr>
                <w:b/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 w:rsidRPr="00C27B80">
              <w:rPr>
                <w:b/>
                <w:sz w:val="18"/>
                <w:szCs w:val="18"/>
                <w:lang w:val="ru-RU"/>
              </w:rPr>
              <w:t>/</w:t>
            </w:r>
            <w:proofErr w:type="spellStart"/>
            <w:r w:rsidRPr="00C27B80">
              <w:rPr>
                <w:b/>
                <w:sz w:val="18"/>
                <w:szCs w:val="18"/>
                <w:lang w:val="ru-RU"/>
              </w:rPr>
              <w:t>п</w:t>
            </w:r>
            <w:proofErr w:type="spellEnd"/>
          </w:p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C27B80">
              <w:rPr>
                <w:b/>
                <w:sz w:val="18"/>
                <w:szCs w:val="18"/>
                <w:lang w:val="ru-RU"/>
              </w:rPr>
              <w:t>задачи,</w:t>
            </w:r>
          </w:p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27B80">
              <w:rPr>
                <w:b/>
                <w:sz w:val="18"/>
                <w:szCs w:val="18"/>
                <w:lang w:val="ru-RU"/>
              </w:rPr>
              <w:t>направ-ления</w:t>
            </w:r>
            <w:proofErr w:type="spellEnd"/>
            <w:proofErr w:type="gramEnd"/>
            <w:r w:rsidRPr="00C27B80">
              <w:rPr>
                <w:b/>
                <w:sz w:val="18"/>
                <w:szCs w:val="18"/>
                <w:lang w:val="ru-RU"/>
              </w:rPr>
              <w:t>,  показателя</w:t>
            </w:r>
          </w:p>
        </w:tc>
        <w:tc>
          <w:tcPr>
            <w:tcW w:w="6340" w:type="dxa"/>
            <w:vMerge w:val="restart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</w:p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C27B80">
              <w:rPr>
                <w:b/>
                <w:lang w:val="ru-RU"/>
              </w:rPr>
              <w:t>Наименование целевого показателя</w:t>
            </w:r>
          </w:p>
        </w:tc>
        <w:tc>
          <w:tcPr>
            <w:tcW w:w="1173" w:type="dxa"/>
            <w:vMerge w:val="restart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</w:p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C27B80">
              <w:rPr>
                <w:b/>
                <w:lang w:val="ru-RU"/>
              </w:rPr>
              <w:t>Факт</w:t>
            </w:r>
          </w:p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C27B80">
              <w:rPr>
                <w:b/>
                <w:lang w:val="ru-RU"/>
              </w:rPr>
              <w:t xml:space="preserve"> 2017</w:t>
            </w:r>
          </w:p>
        </w:tc>
        <w:tc>
          <w:tcPr>
            <w:tcW w:w="5245" w:type="dxa"/>
            <w:gridSpan w:val="8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C27B80">
              <w:rPr>
                <w:b/>
                <w:lang w:val="ru-RU"/>
              </w:rPr>
              <w:t>Значения показателей в разрезе этапов реализации</w:t>
            </w:r>
          </w:p>
        </w:tc>
      </w:tr>
      <w:tr w:rsidR="005908F3" w:rsidRPr="00FA150A" w:rsidTr="0058782E">
        <w:trPr>
          <w:tblHeader/>
        </w:trPr>
        <w:tc>
          <w:tcPr>
            <w:tcW w:w="1134" w:type="dxa"/>
            <w:vMerge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40" w:type="dxa"/>
            <w:vMerge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73" w:type="dxa"/>
            <w:vMerge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gridSpan w:val="2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C27B80">
              <w:rPr>
                <w:b/>
                <w:lang w:val="en-US"/>
              </w:rPr>
              <w:t>I</w:t>
            </w:r>
            <w:r w:rsidRPr="00C27B80">
              <w:rPr>
                <w:b/>
                <w:lang w:val="ru-RU"/>
              </w:rPr>
              <w:t xml:space="preserve"> Этап</w:t>
            </w:r>
          </w:p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C27B80">
              <w:rPr>
                <w:b/>
                <w:lang w:val="ru-RU"/>
              </w:rPr>
              <w:t>2018-2020</w:t>
            </w:r>
          </w:p>
        </w:tc>
        <w:tc>
          <w:tcPr>
            <w:tcW w:w="1315" w:type="dxa"/>
            <w:gridSpan w:val="4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C27B80">
              <w:rPr>
                <w:b/>
                <w:lang w:val="en-US"/>
              </w:rPr>
              <w:t xml:space="preserve">II </w:t>
            </w:r>
            <w:r w:rsidRPr="00C27B80">
              <w:rPr>
                <w:b/>
                <w:lang w:val="ru-RU"/>
              </w:rPr>
              <w:t>Этап</w:t>
            </w:r>
          </w:p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C27B80">
              <w:rPr>
                <w:b/>
                <w:lang w:val="ru-RU"/>
              </w:rPr>
              <w:t>2021-2025</w:t>
            </w:r>
          </w:p>
        </w:tc>
        <w:tc>
          <w:tcPr>
            <w:tcW w:w="1249" w:type="dxa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C27B80">
              <w:rPr>
                <w:b/>
                <w:lang w:val="en-US"/>
              </w:rPr>
              <w:t>III</w:t>
            </w:r>
            <w:r w:rsidRPr="00C27B80">
              <w:rPr>
                <w:b/>
                <w:lang w:val="ru-RU"/>
              </w:rPr>
              <w:t xml:space="preserve"> Этап</w:t>
            </w:r>
          </w:p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C27B80">
              <w:rPr>
                <w:b/>
                <w:lang w:val="ru-RU"/>
              </w:rPr>
              <w:t>2026-2030</w:t>
            </w:r>
          </w:p>
        </w:tc>
        <w:tc>
          <w:tcPr>
            <w:tcW w:w="1276" w:type="dxa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C27B80">
              <w:rPr>
                <w:b/>
                <w:lang w:val="en-US"/>
              </w:rPr>
              <w:t>IV</w:t>
            </w:r>
            <w:r w:rsidRPr="00C27B80">
              <w:rPr>
                <w:b/>
                <w:lang w:val="ru-RU"/>
              </w:rPr>
              <w:t xml:space="preserve"> Этап</w:t>
            </w:r>
          </w:p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/>
              </w:rPr>
            </w:pPr>
            <w:r w:rsidRPr="00C27B80">
              <w:rPr>
                <w:b/>
                <w:lang w:val="ru-RU"/>
              </w:rPr>
              <w:t>2031-2035</w:t>
            </w:r>
          </w:p>
        </w:tc>
      </w:tr>
      <w:tr w:rsidR="005908F3" w:rsidRPr="00FA150A" w:rsidTr="0058782E">
        <w:trPr>
          <w:tblHeader/>
        </w:trPr>
        <w:tc>
          <w:tcPr>
            <w:tcW w:w="1134" w:type="dxa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C27B80">
              <w:rPr>
                <w:lang w:val="ru-RU"/>
              </w:rPr>
              <w:t>1</w:t>
            </w:r>
          </w:p>
        </w:tc>
        <w:tc>
          <w:tcPr>
            <w:tcW w:w="6340" w:type="dxa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C27B80">
              <w:rPr>
                <w:lang w:val="ru-RU"/>
              </w:rPr>
              <w:t>2</w:t>
            </w:r>
          </w:p>
        </w:tc>
        <w:tc>
          <w:tcPr>
            <w:tcW w:w="1173" w:type="dxa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C27B80">
              <w:rPr>
                <w:lang w:val="ru-RU"/>
              </w:rPr>
              <w:t>3</w:t>
            </w:r>
          </w:p>
        </w:tc>
        <w:tc>
          <w:tcPr>
            <w:tcW w:w="1405" w:type="dxa"/>
            <w:gridSpan w:val="2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C27B80">
              <w:rPr>
                <w:lang w:val="ru-RU"/>
              </w:rPr>
              <w:t>4</w:t>
            </w:r>
          </w:p>
        </w:tc>
        <w:tc>
          <w:tcPr>
            <w:tcW w:w="1315" w:type="dxa"/>
            <w:gridSpan w:val="4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C27B80">
              <w:rPr>
                <w:lang w:val="ru-RU"/>
              </w:rPr>
              <w:t>5</w:t>
            </w:r>
          </w:p>
        </w:tc>
        <w:tc>
          <w:tcPr>
            <w:tcW w:w="1249" w:type="dxa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C27B80">
              <w:rPr>
                <w:lang w:val="ru-RU"/>
              </w:rPr>
              <w:t>6</w:t>
            </w:r>
          </w:p>
        </w:tc>
        <w:tc>
          <w:tcPr>
            <w:tcW w:w="1276" w:type="dxa"/>
            <w:shd w:val="clear" w:color="auto" w:fill="EEECE1" w:themeFill="background2"/>
          </w:tcPr>
          <w:p w:rsidR="005908F3" w:rsidRPr="00C27B80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C27B80">
              <w:rPr>
                <w:lang w:val="ru-RU"/>
              </w:rPr>
              <w:t>7</w:t>
            </w:r>
          </w:p>
        </w:tc>
      </w:tr>
      <w:tr w:rsidR="005908F3" w:rsidRPr="00F336F8" w:rsidTr="0058782E">
        <w:tc>
          <w:tcPr>
            <w:tcW w:w="13892" w:type="dxa"/>
            <w:gridSpan w:val="11"/>
          </w:tcPr>
          <w:p w:rsidR="005908F3" w:rsidRPr="00731EB6" w:rsidRDefault="005908F3" w:rsidP="0058782E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val="ru-RU"/>
              </w:rPr>
              <w:t>Главная стратегическая цель-</w:t>
            </w:r>
          </w:p>
          <w:p w:rsidR="005908F3" w:rsidRPr="00731EB6" w:rsidRDefault="005908F3" w:rsidP="0058782E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b/>
                <w:color w:val="000000" w:themeColor="text1"/>
                <w:lang w:val="ru-RU"/>
              </w:rPr>
            </w:pPr>
            <w:r w:rsidRPr="00731EB6">
              <w:rPr>
                <w:b/>
                <w:color w:val="000000" w:themeColor="text1"/>
                <w:lang w:val="ru-RU"/>
              </w:rPr>
              <w:t xml:space="preserve">Создание комплекса условий для полноценной жизни населения муниципального района, </w:t>
            </w:r>
          </w:p>
          <w:p w:rsidR="005908F3" w:rsidRPr="00731EB6" w:rsidRDefault="005908F3" w:rsidP="0058782E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b/>
                <w:color w:val="000000" w:themeColor="text1"/>
                <w:lang w:val="ru-RU"/>
              </w:rPr>
            </w:pPr>
            <w:r w:rsidRPr="00731EB6">
              <w:rPr>
                <w:b/>
                <w:color w:val="000000" w:themeColor="text1"/>
                <w:lang w:val="ru-RU"/>
              </w:rPr>
              <w:t xml:space="preserve">на основе использования имеющегося природно-ресурсного, экономического и трудового потенциала </w:t>
            </w:r>
          </w:p>
          <w:p w:rsidR="005908F3" w:rsidRPr="00731EB6" w:rsidRDefault="005908F3" w:rsidP="0058782E">
            <w:pPr>
              <w:autoSpaceDE w:val="0"/>
              <w:autoSpaceDN w:val="0"/>
              <w:adjustRightInd w:val="0"/>
              <w:spacing w:line="276" w:lineRule="auto"/>
              <w:ind w:firstLine="426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1EB6">
              <w:rPr>
                <w:b/>
                <w:color w:val="000000" w:themeColor="text1"/>
                <w:lang w:val="ru-RU"/>
              </w:rPr>
              <w:t>по принципу баланса интересов населения, бизнеса и власти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E07BF2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07BF2">
              <w:rPr>
                <w:b/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12758" w:type="dxa"/>
            <w:gridSpan w:val="10"/>
          </w:tcPr>
          <w:p w:rsidR="005908F3" w:rsidRPr="00E07BF2" w:rsidRDefault="005908F3" w:rsidP="0058782E">
            <w:pPr>
              <w:spacing w:before="100" w:beforeAutospacing="1" w:after="100" w:afterAutospacing="1"/>
              <w:jc w:val="center"/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E07BF2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>Стратегическая цель 1: Повышение  уровня и качества жизни населения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F3F78">
              <w:rPr>
                <w:b/>
                <w:color w:val="000000" w:themeColor="text1"/>
                <w:sz w:val="24"/>
                <w:szCs w:val="24"/>
                <w:lang w:val="ru-RU"/>
              </w:rPr>
              <w:t>1.1</w:t>
            </w:r>
          </w:p>
        </w:tc>
        <w:tc>
          <w:tcPr>
            <w:tcW w:w="12758" w:type="dxa"/>
            <w:gridSpan w:val="10"/>
          </w:tcPr>
          <w:p w:rsidR="005908F3" w:rsidRPr="00DF3F78" w:rsidRDefault="005908F3" w:rsidP="0058782E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F3F78">
              <w:rPr>
                <w:b/>
                <w:color w:val="000000" w:themeColor="text1"/>
                <w:sz w:val="24"/>
                <w:szCs w:val="24"/>
                <w:lang w:val="ru-RU"/>
              </w:rPr>
              <w:t>Задача 1. Преодоление демографического спада и дальнейшее сохранение положительной динамики естественного прироста населения</w:t>
            </w:r>
          </w:p>
        </w:tc>
      </w:tr>
      <w:tr w:rsidR="005908F3" w:rsidRPr="00731EB6" w:rsidTr="0058782E">
        <w:trPr>
          <w:trHeight w:val="521"/>
        </w:trPr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1.1.1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pStyle w:val="af1"/>
              <w:ind w:left="0"/>
              <w:rPr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 xml:space="preserve">Численность постоянного населения, человек 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21473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21505</w:t>
            </w:r>
          </w:p>
        </w:tc>
        <w:tc>
          <w:tcPr>
            <w:tcW w:w="1405" w:type="dxa"/>
            <w:gridSpan w:val="3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21605</w:t>
            </w:r>
          </w:p>
        </w:tc>
        <w:tc>
          <w:tcPr>
            <w:tcW w:w="1289" w:type="dxa"/>
            <w:gridSpan w:val="3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22100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23000</w:t>
            </w:r>
          </w:p>
        </w:tc>
      </w:tr>
      <w:tr w:rsidR="005908F3" w:rsidRPr="00731EB6" w:rsidTr="0058782E">
        <w:trPr>
          <w:trHeight w:val="521"/>
        </w:trPr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1.1.2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pStyle w:val="af1"/>
              <w:ind w:left="0"/>
              <w:rPr>
                <w:rFonts w:ascii="Times New Roman" w:hAnsi="Times New Roman"/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 xml:space="preserve">Рождаемость населения, на 1000 человек населения 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9,0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10,6</w:t>
            </w:r>
          </w:p>
        </w:tc>
        <w:tc>
          <w:tcPr>
            <w:tcW w:w="1405" w:type="dxa"/>
            <w:gridSpan w:val="3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12,5</w:t>
            </w:r>
          </w:p>
        </w:tc>
        <w:tc>
          <w:tcPr>
            <w:tcW w:w="1289" w:type="dxa"/>
            <w:gridSpan w:val="3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13,6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15,2</w:t>
            </w:r>
          </w:p>
        </w:tc>
      </w:tr>
      <w:tr w:rsidR="005908F3" w:rsidRPr="00731EB6" w:rsidTr="0058782E">
        <w:trPr>
          <w:trHeight w:val="521"/>
        </w:trPr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1.1.3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pStyle w:val="af1"/>
              <w:ind w:left="0"/>
              <w:rPr>
                <w:rFonts w:ascii="Times New Roman" w:hAnsi="Times New Roman"/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 xml:space="preserve">Смертность населения, на 1000 человек населения 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15,2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14,7</w:t>
            </w:r>
          </w:p>
        </w:tc>
        <w:tc>
          <w:tcPr>
            <w:tcW w:w="1405" w:type="dxa"/>
            <w:gridSpan w:val="3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10,8</w:t>
            </w:r>
          </w:p>
        </w:tc>
        <w:tc>
          <w:tcPr>
            <w:tcW w:w="1289" w:type="dxa"/>
            <w:gridSpan w:val="3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8,0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5,2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1.1.4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Коэффициент естественного прироста (убыли) населения,</w:t>
            </w:r>
          </w:p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 xml:space="preserve"> на 1000 человек населения 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-6,1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-2,6</w:t>
            </w:r>
          </w:p>
        </w:tc>
        <w:tc>
          <w:tcPr>
            <w:tcW w:w="1405" w:type="dxa"/>
            <w:gridSpan w:val="3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3,3</w:t>
            </w:r>
          </w:p>
        </w:tc>
        <w:tc>
          <w:tcPr>
            <w:tcW w:w="1289" w:type="dxa"/>
            <w:gridSpan w:val="3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5,4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6,2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1.1.5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Миграционный прирос</w:t>
            </w:r>
            <w:proofErr w:type="gramStart"/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т(</w:t>
            </w:r>
            <w:proofErr w:type="gramEnd"/>
            <w:r w:rsidRPr="00DF3F78">
              <w:rPr>
                <w:color w:val="000000" w:themeColor="text1"/>
                <w:sz w:val="22"/>
                <w:szCs w:val="22"/>
                <w:lang w:val="ru-RU"/>
              </w:rPr>
              <w:t xml:space="preserve">убыль) населения, человек 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-269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28</w:t>
            </w:r>
          </w:p>
        </w:tc>
        <w:tc>
          <w:tcPr>
            <w:tcW w:w="1405" w:type="dxa"/>
            <w:gridSpan w:val="3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76</w:t>
            </w:r>
          </w:p>
        </w:tc>
        <w:tc>
          <w:tcPr>
            <w:tcW w:w="1289" w:type="dxa"/>
            <w:gridSpan w:val="3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110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234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1.1.6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Ожидаемая продолжительность жизни, лет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65,8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67</w:t>
            </w:r>
          </w:p>
        </w:tc>
        <w:tc>
          <w:tcPr>
            <w:tcW w:w="1405" w:type="dxa"/>
            <w:gridSpan w:val="3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71</w:t>
            </w:r>
          </w:p>
        </w:tc>
        <w:tc>
          <w:tcPr>
            <w:tcW w:w="1289" w:type="dxa"/>
            <w:gridSpan w:val="3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75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79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F3F78">
              <w:rPr>
                <w:b/>
                <w:color w:val="000000" w:themeColor="text1"/>
                <w:sz w:val="24"/>
                <w:szCs w:val="24"/>
                <w:lang w:val="ru-RU"/>
              </w:rPr>
              <w:t>1.2</w:t>
            </w:r>
          </w:p>
        </w:tc>
        <w:tc>
          <w:tcPr>
            <w:tcW w:w="12758" w:type="dxa"/>
            <w:gridSpan w:val="10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DF3F78">
              <w:rPr>
                <w:b/>
                <w:color w:val="000000" w:themeColor="text1"/>
                <w:sz w:val="24"/>
                <w:szCs w:val="24"/>
                <w:lang w:val="ru-RU"/>
              </w:rPr>
              <w:t>Задача 2. Улучшение ситуации на рынке труда и повышение экономической активности населения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1.2.1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pStyle w:val="af1"/>
              <w:ind w:left="0"/>
              <w:rPr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>Уровень регистрируемой безработицы (на конец года),%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2,1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1,8</w:t>
            </w:r>
          </w:p>
        </w:tc>
        <w:tc>
          <w:tcPr>
            <w:tcW w:w="1418" w:type="dxa"/>
            <w:gridSpan w:val="4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1,2</w:t>
            </w:r>
          </w:p>
        </w:tc>
        <w:tc>
          <w:tcPr>
            <w:tcW w:w="1276" w:type="dxa"/>
            <w:gridSpan w:val="2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0,8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1.2.2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 xml:space="preserve">Среднесписочная численность занятых в экономике, человек </w:t>
            </w:r>
          </w:p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5292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5375</w:t>
            </w:r>
          </w:p>
        </w:tc>
        <w:tc>
          <w:tcPr>
            <w:tcW w:w="1418" w:type="dxa"/>
            <w:gridSpan w:val="4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6100</w:t>
            </w:r>
          </w:p>
        </w:tc>
        <w:tc>
          <w:tcPr>
            <w:tcW w:w="1276" w:type="dxa"/>
            <w:gridSpan w:val="2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7000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7500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11482" w:type="dxa"/>
            <w:gridSpan w:val="9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Задача 3. </w:t>
            </w:r>
            <w:proofErr w:type="spellStart"/>
            <w:r w:rsidRPr="00731EB6">
              <w:rPr>
                <w:b/>
                <w:color w:val="000000" w:themeColor="text1"/>
                <w:sz w:val="24"/>
                <w:szCs w:val="24"/>
              </w:rPr>
              <w:t>Увеличение</w:t>
            </w:r>
            <w:proofErr w:type="spellEnd"/>
            <w:r w:rsidRPr="00731EB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1EB6">
              <w:rPr>
                <w:b/>
                <w:color w:val="000000" w:themeColor="text1"/>
                <w:sz w:val="24"/>
                <w:szCs w:val="24"/>
              </w:rPr>
              <w:t>доходов</w:t>
            </w:r>
            <w:proofErr w:type="spellEnd"/>
            <w:r w:rsidRPr="00731EB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1EB6">
              <w:rPr>
                <w:b/>
                <w:color w:val="000000" w:themeColor="text1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276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1.3.1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Динамика доходов населения, в % к 2017 году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104,6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112,8</w:t>
            </w:r>
          </w:p>
        </w:tc>
        <w:tc>
          <w:tcPr>
            <w:tcW w:w="1418" w:type="dxa"/>
            <w:gridSpan w:val="4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146</w:t>
            </w:r>
          </w:p>
        </w:tc>
        <w:tc>
          <w:tcPr>
            <w:tcW w:w="1276" w:type="dxa"/>
            <w:gridSpan w:val="2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217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292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1.3.2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Среднемесячная начисленная заработная плата одного работающего, рублей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22751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31923</w:t>
            </w:r>
          </w:p>
        </w:tc>
        <w:tc>
          <w:tcPr>
            <w:tcW w:w="1418" w:type="dxa"/>
            <w:gridSpan w:val="4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47800</w:t>
            </w:r>
          </w:p>
        </w:tc>
        <w:tc>
          <w:tcPr>
            <w:tcW w:w="1276" w:type="dxa"/>
            <w:gridSpan w:val="2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56500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61420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1.3.3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Доля населения с денежными доходами ниже величины прожиточного минимума, %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13,2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13</w:t>
            </w:r>
          </w:p>
        </w:tc>
        <w:tc>
          <w:tcPr>
            <w:tcW w:w="1418" w:type="dxa"/>
            <w:gridSpan w:val="4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12,8</w:t>
            </w:r>
          </w:p>
        </w:tc>
        <w:tc>
          <w:tcPr>
            <w:tcW w:w="1276" w:type="dxa"/>
            <w:gridSpan w:val="2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11,3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1.4</w:t>
            </w:r>
          </w:p>
        </w:tc>
        <w:tc>
          <w:tcPr>
            <w:tcW w:w="12758" w:type="dxa"/>
            <w:gridSpan w:val="10"/>
          </w:tcPr>
          <w:p w:rsidR="005908F3" w:rsidRPr="00731EB6" w:rsidRDefault="005908F3" w:rsidP="0058782E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Задача 4. Повышение доступности и качества  дошкольного, общего и дополнительного  образования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1.4.1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Достижение 100-процентной доступности дошкольного образования для детей в возрасте до 3-х лет к 2021 году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  <w:gridSpan w:val="4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  <w:gridSpan w:val="2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1.4.2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rPr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 w:rsidRPr="00DF3F78">
              <w:rPr>
                <w:color w:val="000000" w:themeColor="text1"/>
                <w:sz w:val="22"/>
                <w:szCs w:val="22"/>
                <w:lang w:val="ru-RU"/>
              </w:rPr>
              <w:t xml:space="preserve">Доля детей в возрасте 1-6 лет, получающих дошкольную образовательную услугу и (или услугу по их содержанию в муниципальных образовательных учреждениях в общей численности детей в возрасте 1-6 лет, % </w:t>
            </w:r>
            <w:proofErr w:type="gramEnd"/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39,5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40,4</w:t>
            </w:r>
          </w:p>
        </w:tc>
        <w:tc>
          <w:tcPr>
            <w:tcW w:w="1418" w:type="dxa"/>
            <w:gridSpan w:val="4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49</w:t>
            </w:r>
          </w:p>
        </w:tc>
        <w:tc>
          <w:tcPr>
            <w:tcW w:w="1276" w:type="dxa"/>
            <w:gridSpan w:val="2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53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60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1.4.3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 xml:space="preserve">Доля детей в возрасте от 5 до 18 лет, получающих услуги дополнительного образования, % 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62,7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63,6</w:t>
            </w:r>
          </w:p>
        </w:tc>
        <w:tc>
          <w:tcPr>
            <w:tcW w:w="1418" w:type="dxa"/>
            <w:gridSpan w:val="4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70</w:t>
            </w:r>
          </w:p>
        </w:tc>
        <w:tc>
          <w:tcPr>
            <w:tcW w:w="1276" w:type="dxa"/>
            <w:gridSpan w:val="2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77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85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1.4.4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 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79</w:t>
            </w:r>
          </w:p>
        </w:tc>
        <w:tc>
          <w:tcPr>
            <w:tcW w:w="1275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93,1</w:t>
            </w:r>
          </w:p>
        </w:tc>
        <w:tc>
          <w:tcPr>
            <w:tcW w:w="1418" w:type="dxa"/>
            <w:gridSpan w:val="4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95,5</w:t>
            </w:r>
          </w:p>
        </w:tc>
        <w:tc>
          <w:tcPr>
            <w:tcW w:w="1276" w:type="dxa"/>
            <w:gridSpan w:val="2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97,3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1.5</w:t>
            </w:r>
          </w:p>
        </w:tc>
        <w:tc>
          <w:tcPr>
            <w:tcW w:w="12758" w:type="dxa"/>
            <w:gridSpan w:val="10"/>
          </w:tcPr>
          <w:p w:rsidR="005908F3" w:rsidRPr="00731EB6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1E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5. Создание условий для оказания медицинской помощи населению, развитие здравоохранения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1.5.1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 xml:space="preserve">Обеспеченность населения врачами, человек на 10 000 населения 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27,7</w:t>
            </w:r>
          </w:p>
        </w:tc>
        <w:tc>
          <w:tcPr>
            <w:tcW w:w="1418" w:type="dxa"/>
            <w:gridSpan w:val="3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28,7</w:t>
            </w:r>
          </w:p>
        </w:tc>
        <w:tc>
          <w:tcPr>
            <w:tcW w:w="1275" w:type="dxa"/>
            <w:gridSpan w:val="2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29,1</w:t>
            </w:r>
          </w:p>
        </w:tc>
        <w:tc>
          <w:tcPr>
            <w:tcW w:w="1276" w:type="dxa"/>
            <w:gridSpan w:val="2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29,4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29,7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1.5.2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Охват всех граждан профилактическими медицинскими осмотрами не реже одного раза в год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gridSpan w:val="3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не реже одного раза</w:t>
            </w:r>
          </w:p>
        </w:tc>
        <w:tc>
          <w:tcPr>
            <w:tcW w:w="1275" w:type="dxa"/>
            <w:gridSpan w:val="2"/>
          </w:tcPr>
          <w:p w:rsidR="005908F3" w:rsidRPr="00DF3F78" w:rsidRDefault="005908F3" w:rsidP="005878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не реже одного раза</w:t>
            </w:r>
          </w:p>
        </w:tc>
        <w:tc>
          <w:tcPr>
            <w:tcW w:w="1276" w:type="dxa"/>
            <w:gridSpan w:val="2"/>
          </w:tcPr>
          <w:p w:rsidR="005908F3" w:rsidRPr="00DF3F78" w:rsidRDefault="005908F3" w:rsidP="005878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не реже одного раза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не реже одного раза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1.5.3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Смертность населения  (без показателей смертности от внешних причин), человек на 100</w:t>
            </w:r>
            <w:r w:rsidRPr="00DF3F78">
              <w:rPr>
                <w:color w:val="000000" w:themeColor="text1"/>
                <w:sz w:val="22"/>
                <w:szCs w:val="22"/>
              </w:rPr>
              <w:t> </w:t>
            </w: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 xml:space="preserve">000 населения 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1338,9</w:t>
            </w:r>
          </w:p>
        </w:tc>
        <w:tc>
          <w:tcPr>
            <w:tcW w:w="1418" w:type="dxa"/>
            <w:gridSpan w:val="3"/>
          </w:tcPr>
          <w:p w:rsidR="005908F3" w:rsidRPr="00DF3F78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>1297,7</w:t>
            </w:r>
          </w:p>
        </w:tc>
        <w:tc>
          <w:tcPr>
            <w:tcW w:w="1275" w:type="dxa"/>
            <w:gridSpan w:val="2"/>
          </w:tcPr>
          <w:p w:rsidR="005908F3" w:rsidRPr="00DF3F78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>1270</w:t>
            </w:r>
          </w:p>
        </w:tc>
        <w:tc>
          <w:tcPr>
            <w:tcW w:w="1276" w:type="dxa"/>
            <w:gridSpan w:val="2"/>
          </w:tcPr>
          <w:p w:rsidR="005908F3" w:rsidRPr="00DF3F78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>1231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>1210</w:t>
            </w:r>
          </w:p>
        </w:tc>
      </w:tr>
      <w:tr w:rsidR="005908F3" w:rsidRPr="00F336F8" w:rsidTr="0058782E">
        <w:trPr>
          <w:trHeight w:val="356"/>
        </w:trPr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1.6</w:t>
            </w:r>
          </w:p>
        </w:tc>
        <w:tc>
          <w:tcPr>
            <w:tcW w:w="12758" w:type="dxa"/>
            <w:gridSpan w:val="10"/>
          </w:tcPr>
          <w:p w:rsidR="005908F3" w:rsidRPr="00731EB6" w:rsidRDefault="005908F3" w:rsidP="00DF3F78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Задача 6. </w:t>
            </w:r>
            <w:r w:rsidR="0058782E">
              <w:rPr>
                <w:b/>
                <w:color w:val="000000" w:themeColor="text1"/>
                <w:sz w:val="24"/>
                <w:szCs w:val="24"/>
                <w:lang w:val="ru-RU"/>
              </w:rPr>
              <w:t>Формирование культурно-ценностных ориентаций населения посредством развития сферы культуры</w:t>
            </w: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1.6.1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pStyle w:val="af1"/>
              <w:spacing w:line="240" w:lineRule="auto"/>
              <w:ind w:left="0"/>
              <w:rPr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 xml:space="preserve">Численность населения района, участвующих в </w:t>
            </w:r>
            <w:proofErr w:type="spellStart"/>
            <w:r w:rsidRPr="00DF3F78">
              <w:rPr>
                <w:rFonts w:ascii="Times New Roman" w:hAnsi="Times New Roman"/>
                <w:color w:val="000000" w:themeColor="text1"/>
              </w:rPr>
              <w:t>культурно-досуговых</w:t>
            </w:r>
            <w:proofErr w:type="spellEnd"/>
            <w:r w:rsidRPr="00DF3F78">
              <w:rPr>
                <w:rFonts w:ascii="Times New Roman" w:hAnsi="Times New Roman"/>
                <w:color w:val="000000" w:themeColor="text1"/>
              </w:rPr>
              <w:t xml:space="preserve">  мероприятиях, проводимых на территории района, тыс. человек 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</w:rPr>
              <w:t>357,5</w:t>
            </w:r>
          </w:p>
        </w:tc>
        <w:tc>
          <w:tcPr>
            <w:tcW w:w="1418" w:type="dxa"/>
            <w:gridSpan w:val="3"/>
          </w:tcPr>
          <w:p w:rsidR="005908F3" w:rsidRPr="00DF3F78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>441,0</w:t>
            </w:r>
          </w:p>
        </w:tc>
        <w:tc>
          <w:tcPr>
            <w:tcW w:w="1275" w:type="dxa"/>
            <w:gridSpan w:val="2"/>
          </w:tcPr>
          <w:p w:rsidR="005908F3" w:rsidRPr="00DF3F78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>472</w:t>
            </w:r>
          </w:p>
        </w:tc>
        <w:tc>
          <w:tcPr>
            <w:tcW w:w="1276" w:type="dxa"/>
            <w:gridSpan w:val="2"/>
          </w:tcPr>
          <w:p w:rsidR="005908F3" w:rsidRPr="00DF3F78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>505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>540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>1.6.2</w:t>
            </w:r>
          </w:p>
        </w:tc>
        <w:tc>
          <w:tcPr>
            <w:tcW w:w="6340" w:type="dxa"/>
          </w:tcPr>
          <w:p w:rsidR="005908F3" w:rsidRPr="00DF3F78" w:rsidRDefault="005908F3" w:rsidP="0058782E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  <w:lang w:val="ru-RU"/>
              </w:rPr>
              <w:t xml:space="preserve">Количество экземпляров библиотечного фонда общедоступных библиотек, единиц на 1000 человек населения </w:t>
            </w:r>
          </w:p>
        </w:tc>
        <w:tc>
          <w:tcPr>
            <w:tcW w:w="1173" w:type="dxa"/>
          </w:tcPr>
          <w:p w:rsidR="005908F3" w:rsidRPr="00DF3F7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DF3F78">
              <w:rPr>
                <w:color w:val="000000" w:themeColor="text1"/>
                <w:sz w:val="22"/>
                <w:szCs w:val="22"/>
              </w:rPr>
              <w:t>12,97</w:t>
            </w:r>
          </w:p>
        </w:tc>
        <w:tc>
          <w:tcPr>
            <w:tcW w:w="1418" w:type="dxa"/>
            <w:gridSpan w:val="3"/>
          </w:tcPr>
          <w:p w:rsidR="005908F3" w:rsidRPr="00DF3F78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1275" w:type="dxa"/>
            <w:gridSpan w:val="2"/>
          </w:tcPr>
          <w:p w:rsidR="005908F3" w:rsidRPr="00DF3F78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>14,2</w:t>
            </w:r>
          </w:p>
        </w:tc>
        <w:tc>
          <w:tcPr>
            <w:tcW w:w="1276" w:type="dxa"/>
            <w:gridSpan w:val="2"/>
          </w:tcPr>
          <w:p w:rsidR="005908F3" w:rsidRPr="00DF3F78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>16,0</w:t>
            </w:r>
          </w:p>
        </w:tc>
        <w:tc>
          <w:tcPr>
            <w:tcW w:w="1276" w:type="dxa"/>
          </w:tcPr>
          <w:p w:rsidR="005908F3" w:rsidRPr="00DF3F78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3F78">
              <w:rPr>
                <w:rFonts w:ascii="Times New Roman" w:hAnsi="Times New Roman"/>
                <w:color w:val="000000" w:themeColor="text1"/>
              </w:rPr>
              <w:t>16,3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1.7</w:t>
            </w:r>
          </w:p>
        </w:tc>
        <w:tc>
          <w:tcPr>
            <w:tcW w:w="12758" w:type="dxa"/>
            <w:gridSpan w:val="10"/>
          </w:tcPr>
          <w:p w:rsidR="005908F3" w:rsidRPr="00731EB6" w:rsidRDefault="005908F3" w:rsidP="00BA2584">
            <w:pPr>
              <w:pStyle w:val="af1"/>
              <w:spacing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1E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 7. Создание оптимальных условий для </w:t>
            </w:r>
            <w:r w:rsidR="005878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формирования молодежного движения</w:t>
            </w:r>
            <w:r w:rsidR="00BA25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="005878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31E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развити</w:t>
            </w:r>
            <w:r w:rsidR="005878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</w:t>
            </w:r>
            <w:r w:rsidRPr="00731E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физической культуры и массового спорта населения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1.7.1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Доля граждан, систематически занимающихся физической культурой и спортом, </w:t>
            </w:r>
            <w:proofErr w:type="gramStart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  <w:proofErr w:type="gramEnd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 % </w:t>
            </w:r>
            <w:proofErr w:type="gramStart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от</w:t>
            </w:r>
            <w:proofErr w:type="gramEnd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 численности населения 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33,9</w:t>
            </w:r>
          </w:p>
        </w:tc>
        <w:tc>
          <w:tcPr>
            <w:tcW w:w="1275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40</w:t>
            </w:r>
          </w:p>
        </w:tc>
        <w:tc>
          <w:tcPr>
            <w:tcW w:w="1418" w:type="dxa"/>
            <w:gridSpan w:val="4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47,4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56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66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1.7.2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Уровень обеспеченности населения спортивными сооружениями, % 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</w:rPr>
              <w:t>71,26</w:t>
            </w:r>
          </w:p>
        </w:tc>
        <w:tc>
          <w:tcPr>
            <w:tcW w:w="1275" w:type="dxa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73</w:t>
            </w:r>
          </w:p>
        </w:tc>
        <w:tc>
          <w:tcPr>
            <w:tcW w:w="1418" w:type="dxa"/>
            <w:gridSpan w:val="4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76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79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84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1.8</w:t>
            </w:r>
          </w:p>
        </w:tc>
        <w:tc>
          <w:tcPr>
            <w:tcW w:w="12758" w:type="dxa"/>
            <w:gridSpan w:val="10"/>
          </w:tcPr>
          <w:p w:rsidR="005908F3" w:rsidRPr="00731EB6" w:rsidRDefault="005908F3" w:rsidP="0058782E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Задача 8. Реализация социальной политики и поддержка отдельных категорий  граждан 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1.8.1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Оказание дополнительных мер социальной поддержки и адресной социальной помощи отдельным категориям семей и отдельным категориям граждан, человек в год </w:t>
            </w:r>
          </w:p>
        </w:tc>
        <w:tc>
          <w:tcPr>
            <w:tcW w:w="1173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10373</w:t>
            </w:r>
          </w:p>
        </w:tc>
        <w:tc>
          <w:tcPr>
            <w:tcW w:w="1275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11915</w:t>
            </w:r>
          </w:p>
        </w:tc>
        <w:tc>
          <w:tcPr>
            <w:tcW w:w="1418" w:type="dxa"/>
            <w:gridSpan w:val="4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12402</w:t>
            </w:r>
          </w:p>
        </w:tc>
        <w:tc>
          <w:tcPr>
            <w:tcW w:w="1276" w:type="dxa"/>
            <w:gridSpan w:val="2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13223</w:t>
            </w:r>
          </w:p>
        </w:tc>
        <w:tc>
          <w:tcPr>
            <w:tcW w:w="1276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14857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1.9</w:t>
            </w:r>
          </w:p>
        </w:tc>
        <w:tc>
          <w:tcPr>
            <w:tcW w:w="12758" w:type="dxa"/>
            <w:gridSpan w:val="10"/>
          </w:tcPr>
          <w:p w:rsidR="005908F3" w:rsidRPr="00731EB6" w:rsidRDefault="005908F3" w:rsidP="0058782E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Задача 9. Формирование комфортной среды проживания, повышение эффективности работы  жилищно-коммунального комплекса 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58" w:type="dxa"/>
            <w:gridSpan w:val="10"/>
          </w:tcPr>
          <w:p w:rsidR="005908F3" w:rsidRPr="00731EB6" w:rsidRDefault="005908F3" w:rsidP="0058782E">
            <w:pPr>
              <w:spacing w:before="100" w:beforeAutospacing="1" w:after="100" w:afterAutospacing="1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                  В сфере жилья и городской среды: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1.9.1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Ввод жилья, тыс.кв.м. (за период реализации)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5,6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16,5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31,6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34,3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37,5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1.9.2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Число семей, улучшивших свои жилищные условия в новом жилье, единиц (за период реализации)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55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120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175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200</w:t>
            </w:r>
          </w:p>
        </w:tc>
      </w:tr>
      <w:tr w:rsidR="005908F3" w:rsidRPr="00390BC8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1.9.3.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Количество молодых семей, улучшивших свои жилищные условия, единиц (за период реализации)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</w:tr>
      <w:tr w:rsidR="005908F3" w:rsidRPr="00390BC8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1.9.4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Удельный вес ветхого и аварийного жилья в общем объеме жилищного фонда, %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1,9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1,6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0,5</w:t>
            </w:r>
          </w:p>
        </w:tc>
      </w:tr>
      <w:tr w:rsidR="005908F3" w:rsidRPr="00390BC8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1.9.5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Количество благоустроенных дворовых территорий, единиц (за период реализации)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1.9.6</w:t>
            </w:r>
          </w:p>
        </w:tc>
        <w:tc>
          <w:tcPr>
            <w:tcW w:w="6340" w:type="dxa"/>
          </w:tcPr>
          <w:p w:rsidR="005908F3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Доля автомобильных дорог муниципального значения, соответствующих нормативным требованиям, % от общей протяженности дорог муниципального значения</w:t>
            </w:r>
          </w:p>
          <w:p w:rsidR="00BA2584" w:rsidRPr="00BA2584" w:rsidRDefault="00BA2584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89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89,6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94,9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96,3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58" w:type="dxa"/>
            <w:gridSpan w:val="10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b/>
                <w:i/>
                <w:color w:val="000000" w:themeColor="text1"/>
                <w:sz w:val="22"/>
                <w:szCs w:val="22"/>
                <w:lang w:val="ru-RU"/>
              </w:rPr>
              <w:t xml:space="preserve">       В сфере жилищно-коммунального хозяйства: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1.9.7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Доля жилого фонда, обеспеченного водопроводом, %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66,2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69,2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74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76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77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1.9.8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Доля жилого фонда,   обеспеченного горячим водоснабжением, %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26,5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60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1.9.9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Доля жилого фонда, обеспеченного централизованным отоплением, %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25,6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48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1.9.10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Уровень износа объектов коммунальной инфраструктуры, %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70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57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40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36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30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1.9.11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Количество модернизированных объектов коммунальной инфраструктуры на территории района, единиц (за период реализации)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</w:tr>
      <w:tr w:rsidR="005908F3" w:rsidRPr="00731EB6" w:rsidTr="0058782E">
        <w:tc>
          <w:tcPr>
            <w:tcW w:w="1134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1.9.12</w:t>
            </w:r>
          </w:p>
        </w:tc>
        <w:tc>
          <w:tcPr>
            <w:tcW w:w="6340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Протяженность уличной </w:t>
            </w:r>
            <w:r w:rsidRPr="00BA2584">
              <w:rPr>
                <w:b/>
                <w:color w:val="000000" w:themeColor="text1"/>
                <w:sz w:val="22"/>
                <w:szCs w:val="22"/>
                <w:lang w:val="ru-RU"/>
              </w:rPr>
              <w:t>водопроводной</w:t>
            </w: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 сети, нуждающейся в замене, % от общей протяженности сетей</w:t>
            </w:r>
          </w:p>
        </w:tc>
        <w:tc>
          <w:tcPr>
            <w:tcW w:w="1173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70,5</w:t>
            </w:r>
          </w:p>
        </w:tc>
        <w:tc>
          <w:tcPr>
            <w:tcW w:w="1418" w:type="dxa"/>
            <w:gridSpan w:val="3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60,4</w:t>
            </w:r>
          </w:p>
        </w:tc>
        <w:tc>
          <w:tcPr>
            <w:tcW w:w="1275" w:type="dxa"/>
            <w:gridSpan w:val="2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49,3</w:t>
            </w:r>
          </w:p>
        </w:tc>
        <w:tc>
          <w:tcPr>
            <w:tcW w:w="1276" w:type="dxa"/>
            <w:gridSpan w:val="2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26,3</w:t>
            </w:r>
          </w:p>
        </w:tc>
        <w:tc>
          <w:tcPr>
            <w:tcW w:w="1276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</w:tr>
      <w:tr w:rsidR="005908F3" w:rsidRPr="00731EB6" w:rsidTr="0058782E">
        <w:tc>
          <w:tcPr>
            <w:tcW w:w="1134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1.9.13</w:t>
            </w:r>
          </w:p>
        </w:tc>
        <w:tc>
          <w:tcPr>
            <w:tcW w:w="6340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Протяженность уличной </w:t>
            </w:r>
            <w:r w:rsidRPr="00BA2584">
              <w:rPr>
                <w:b/>
                <w:color w:val="000000" w:themeColor="text1"/>
                <w:sz w:val="22"/>
                <w:szCs w:val="22"/>
                <w:lang w:val="ru-RU"/>
              </w:rPr>
              <w:t>канализационной</w:t>
            </w: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 сети, нуждающейся в замене, % от общей протяженности сетей</w:t>
            </w:r>
          </w:p>
        </w:tc>
        <w:tc>
          <w:tcPr>
            <w:tcW w:w="1173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90</w:t>
            </w:r>
          </w:p>
        </w:tc>
        <w:tc>
          <w:tcPr>
            <w:tcW w:w="1418" w:type="dxa"/>
            <w:gridSpan w:val="3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71,25</w:t>
            </w:r>
          </w:p>
        </w:tc>
        <w:tc>
          <w:tcPr>
            <w:tcW w:w="1275" w:type="dxa"/>
            <w:gridSpan w:val="2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52,5</w:t>
            </w:r>
          </w:p>
        </w:tc>
        <w:tc>
          <w:tcPr>
            <w:tcW w:w="1276" w:type="dxa"/>
            <w:gridSpan w:val="2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33,75</w:t>
            </w:r>
          </w:p>
        </w:tc>
        <w:tc>
          <w:tcPr>
            <w:tcW w:w="1276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340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   В сфере экологии:</w:t>
            </w:r>
          </w:p>
        </w:tc>
        <w:tc>
          <w:tcPr>
            <w:tcW w:w="1173" w:type="dxa"/>
          </w:tcPr>
          <w:p w:rsidR="005908F3" w:rsidRPr="00390BC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5908F3" w:rsidRPr="00390BC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5908F3" w:rsidRPr="00390BC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5908F3" w:rsidRPr="00390BC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5908F3" w:rsidRPr="00390BC8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1.9.14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Выбросы загрязняющих веществ в атмосферный воздух, отходящих от стационарных источников, тыс</w:t>
            </w:r>
            <w:proofErr w:type="gramStart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.т</w:t>
            </w:r>
            <w:proofErr w:type="gramEnd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онн 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0,3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0,27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0,24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0,2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0,17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1.10</w:t>
            </w:r>
          </w:p>
        </w:tc>
        <w:tc>
          <w:tcPr>
            <w:tcW w:w="12758" w:type="dxa"/>
            <w:gridSpan w:val="10"/>
          </w:tcPr>
          <w:p w:rsidR="005908F3" w:rsidRPr="00731EB6" w:rsidRDefault="005908F3" w:rsidP="0058782E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Задача 10.Обеспечение общественной безопасности  в районе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1.10.1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Число зарегистрированных преступлений на 10 000 населения, единиц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153,8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148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140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130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118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1.11</w:t>
            </w:r>
          </w:p>
        </w:tc>
        <w:tc>
          <w:tcPr>
            <w:tcW w:w="12758" w:type="dxa"/>
            <w:gridSpan w:val="10"/>
          </w:tcPr>
          <w:p w:rsidR="005908F3" w:rsidRPr="00731EB6" w:rsidRDefault="005908F3" w:rsidP="0058782E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Задача 11.Повышение эффективности деятельности местного самоуправления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58" w:type="dxa"/>
            <w:gridSpan w:val="10"/>
          </w:tcPr>
          <w:p w:rsidR="005908F3" w:rsidRPr="00BA2584" w:rsidRDefault="005908F3" w:rsidP="0058782E">
            <w:pPr>
              <w:spacing w:before="100" w:beforeAutospacing="1" w:after="100" w:afterAutospacing="1"/>
              <w:rPr>
                <w:b/>
                <w:i/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b/>
                <w:i/>
                <w:color w:val="000000" w:themeColor="text1"/>
                <w:sz w:val="22"/>
                <w:szCs w:val="22"/>
                <w:lang w:val="ru-RU"/>
              </w:rPr>
              <w:t xml:space="preserve">            Совершенствование бюджетного процесса: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1.11.1</w:t>
            </w:r>
          </w:p>
        </w:tc>
        <w:tc>
          <w:tcPr>
            <w:tcW w:w="6340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Бюджетная обеспеченность доходами (без учета безвозмездных поступлений) в расчете на одного жителя, руб. </w:t>
            </w:r>
          </w:p>
        </w:tc>
        <w:tc>
          <w:tcPr>
            <w:tcW w:w="1173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5022,1</w:t>
            </w:r>
          </w:p>
        </w:tc>
        <w:tc>
          <w:tcPr>
            <w:tcW w:w="1418" w:type="dxa"/>
            <w:gridSpan w:val="3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5524,8</w:t>
            </w:r>
          </w:p>
        </w:tc>
        <w:tc>
          <w:tcPr>
            <w:tcW w:w="1275" w:type="dxa"/>
            <w:gridSpan w:val="2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5945</w:t>
            </w:r>
          </w:p>
        </w:tc>
        <w:tc>
          <w:tcPr>
            <w:tcW w:w="1276" w:type="dxa"/>
            <w:gridSpan w:val="2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6362</w:t>
            </w:r>
          </w:p>
        </w:tc>
        <w:tc>
          <w:tcPr>
            <w:tcW w:w="1276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6674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1.11.2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Доля налоговых и неналоговых доходов местного бюджета в общем объеме доходов бюджета муниципального образования, % 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10,5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24,5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39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58" w:type="dxa"/>
            <w:gridSpan w:val="10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b/>
                <w:i/>
                <w:color w:val="000000" w:themeColor="text1"/>
                <w:sz w:val="22"/>
                <w:szCs w:val="22"/>
                <w:lang w:val="ru-RU"/>
              </w:rPr>
              <w:t>Повышение открытости и эффективности деятельности администрации Юргинского муниципального района, сельских поселений: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1.11.3</w:t>
            </w:r>
          </w:p>
        </w:tc>
        <w:tc>
          <w:tcPr>
            <w:tcW w:w="6340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Доля граждан, использующих механизм получения государственных и муниципальных услуг в электронной форме, % </w:t>
            </w:r>
          </w:p>
        </w:tc>
        <w:tc>
          <w:tcPr>
            <w:tcW w:w="1173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45,7</w:t>
            </w:r>
          </w:p>
        </w:tc>
        <w:tc>
          <w:tcPr>
            <w:tcW w:w="1418" w:type="dxa"/>
            <w:gridSpan w:val="3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70</w:t>
            </w:r>
          </w:p>
        </w:tc>
        <w:tc>
          <w:tcPr>
            <w:tcW w:w="1275" w:type="dxa"/>
            <w:gridSpan w:val="2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70</w:t>
            </w:r>
          </w:p>
        </w:tc>
        <w:tc>
          <w:tcPr>
            <w:tcW w:w="1276" w:type="dxa"/>
            <w:gridSpan w:val="2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FFFEFF" w:themeFill="background1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70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1.11.4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Обеспечение обнародования (опубликования) информации о деятельности администрации Юргинского муниципального района, администраций сельских поселений</w:t>
            </w:r>
            <w:r w:rsidR="004A1A35">
              <w:rPr>
                <w:color w:val="000000" w:themeColor="text1"/>
                <w:sz w:val="22"/>
                <w:szCs w:val="22"/>
                <w:lang w:val="ru-RU"/>
              </w:rPr>
              <w:t>, %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E07BF2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E07BF2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12758" w:type="dxa"/>
            <w:gridSpan w:val="10"/>
          </w:tcPr>
          <w:p w:rsidR="005908F3" w:rsidRPr="00E07BF2" w:rsidRDefault="005908F3" w:rsidP="0058782E">
            <w:pPr>
              <w:spacing w:before="100" w:beforeAutospacing="1" w:after="100" w:afterAutospacing="1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07BF2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Стратегическая цель  2: Устойчивое развитие </w:t>
            </w:r>
            <w:r w:rsidRPr="00E07BF2">
              <w:rPr>
                <w:b/>
                <w:i/>
                <w:sz w:val="28"/>
                <w:szCs w:val="28"/>
                <w:lang w:val="ru-RU"/>
              </w:rPr>
              <w:t>производственных отраслей экономики района</w:t>
            </w:r>
            <w:r w:rsidRPr="00E07BF2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07BF2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2.1.</w:t>
            </w:r>
          </w:p>
        </w:tc>
        <w:tc>
          <w:tcPr>
            <w:tcW w:w="12758" w:type="dxa"/>
            <w:gridSpan w:val="10"/>
          </w:tcPr>
          <w:p w:rsidR="005908F3" w:rsidRPr="00731EB6" w:rsidRDefault="005908F3" w:rsidP="0058782E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Задача 1.  Развитие сельскохозяйственного производства и повышение его эффективности, расширение рынка сельскохозяйственной продукции, сырья и продовольствия 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2.1.1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Доля прибыльных сельскохозяйственных организаций, в их общем числе, % 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64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91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93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95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100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2.1.2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Индекс сельскохозяйственного производства (в хозяйствах всех категорий) в сопоставимых ценах  2017 года, % 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100,1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106,5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112,6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110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108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2.1.3</w:t>
            </w:r>
          </w:p>
        </w:tc>
        <w:tc>
          <w:tcPr>
            <w:tcW w:w="6340" w:type="dxa"/>
          </w:tcPr>
          <w:p w:rsidR="005908F3" w:rsidRPr="00BA2584" w:rsidRDefault="005908F3" w:rsidP="00BA25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Валовое производство зерна (в первоначально-оприходованном весе), тыс</w:t>
            </w:r>
            <w:proofErr w:type="gramStart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.т</w:t>
            </w:r>
            <w:proofErr w:type="gramEnd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онн 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86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87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90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96,2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100,1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2.1.4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Валовое производств молока, тыс</w:t>
            </w:r>
            <w:proofErr w:type="gramStart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.т</w:t>
            </w:r>
            <w:proofErr w:type="gramEnd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онн 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21,6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22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24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26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28,1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2.1.5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Валовое производство мяса, тыс</w:t>
            </w:r>
            <w:proofErr w:type="gramStart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.т</w:t>
            </w:r>
            <w:proofErr w:type="gramEnd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онн 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3,0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3,0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3,0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3,3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3,5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2.2.</w:t>
            </w:r>
          </w:p>
        </w:tc>
        <w:tc>
          <w:tcPr>
            <w:tcW w:w="12758" w:type="dxa"/>
            <w:gridSpan w:val="10"/>
          </w:tcPr>
          <w:p w:rsidR="005908F3" w:rsidRPr="00731EB6" w:rsidRDefault="005908F3" w:rsidP="0058782E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Задача 2. Обеспечение благоприятного инвестиционного климата</w:t>
            </w:r>
          </w:p>
        </w:tc>
      </w:tr>
      <w:tr w:rsidR="005908F3" w:rsidRPr="00731EB6" w:rsidTr="0058782E">
        <w:trPr>
          <w:trHeight w:val="535"/>
        </w:trPr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2.2.1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pStyle w:val="af1"/>
              <w:ind w:left="0"/>
              <w:rPr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Объем инвестиций в основной капитал из всех источников в расчете на одного жителя района, тыс</w:t>
            </w:r>
            <w:proofErr w:type="gramStart"/>
            <w:r w:rsidRPr="00BA2584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BA2584">
              <w:rPr>
                <w:rFonts w:ascii="Times New Roman" w:hAnsi="Times New Roman"/>
                <w:color w:val="000000" w:themeColor="text1"/>
              </w:rPr>
              <w:t xml:space="preserve">ублей 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43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70,3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75,7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82,5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2.2.2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Индекс физического объема инвестиций в основной капитал в сопоставимых ценах 2017 года, % </w:t>
            </w:r>
            <w:proofErr w:type="gramStart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г</w:t>
            </w:r>
            <w:proofErr w:type="gramEnd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/г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157,6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115,4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105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110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112</w:t>
            </w:r>
          </w:p>
        </w:tc>
      </w:tr>
      <w:tr w:rsidR="005908F3" w:rsidRPr="00F336F8" w:rsidTr="0058782E"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2.3.</w:t>
            </w:r>
          </w:p>
        </w:tc>
        <w:tc>
          <w:tcPr>
            <w:tcW w:w="12758" w:type="dxa"/>
            <w:gridSpan w:val="10"/>
          </w:tcPr>
          <w:p w:rsidR="005908F3" w:rsidRPr="00731EB6" w:rsidRDefault="005908F3" w:rsidP="0058782E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Задача 3. Содействие  развитию малого и среднего предпринимательства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2.3.1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Число субъектов малого и среднего предпринимательства, единиц на 10</w:t>
            </w:r>
            <w:r w:rsidRPr="00BA2584">
              <w:rPr>
                <w:color w:val="000000" w:themeColor="text1"/>
                <w:sz w:val="22"/>
                <w:szCs w:val="22"/>
              </w:rPr>
              <w:t> </w:t>
            </w: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000 человек населения 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170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174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182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196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210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2.3.2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Доля среднесписочной численности занятых в сфере малого и среднего предпринимательства, включая индивидуальных предпринимателей,  </w:t>
            </w:r>
            <w:proofErr w:type="gramStart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  <w:proofErr w:type="gramEnd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 % </w:t>
            </w:r>
            <w:proofErr w:type="gramStart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от</w:t>
            </w:r>
            <w:proofErr w:type="gramEnd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 численности населения 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5,1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12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17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22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2.3.3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Оборот малых предприятий на одного жителя, тыс</w:t>
            </w:r>
            <w:proofErr w:type="gramStart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.р</w:t>
            </w:r>
            <w:proofErr w:type="gramEnd"/>
            <w:r w:rsidRPr="00BA2584">
              <w:rPr>
                <w:color w:val="000000" w:themeColor="text1"/>
                <w:sz w:val="22"/>
                <w:szCs w:val="22"/>
                <w:lang w:val="ru-RU"/>
              </w:rPr>
              <w:t xml:space="preserve">ублей 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21,0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23,6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27,6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31,4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pStyle w:val="af1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2584">
              <w:rPr>
                <w:rFonts w:ascii="Times New Roman" w:hAnsi="Times New Roman"/>
                <w:color w:val="000000" w:themeColor="text1"/>
              </w:rPr>
              <w:t>34,3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2.3.4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Количество ежегодно создаваемых рабочих мест в секторе малого бизнеса, единиц (за период реализации)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187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585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1050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1100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731EB6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2.4.</w:t>
            </w:r>
          </w:p>
        </w:tc>
        <w:tc>
          <w:tcPr>
            <w:tcW w:w="12758" w:type="dxa"/>
            <w:gridSpan w:val="10"/>
          </w:tcPr>
          <w:p w:rsidR="005908F3" w:rsidRPr="00731EB6" w:rsidRDefault="005908F3" w:rsidP="0058782E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31EB6">
              <w:rPr>
                <w:b/>
                <w:color w:val="000000" w:themeColor="text1"/>
                <w:sz w:val="24"/>
                <w:szCs w:val="24"/>
                <w:lang w:val="ru-RU"/>
              </w:rPr>
              <w:t>Задача 4. Развитие перерабатывающей промышленности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2.4.1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Объем отгруженных товаров собственного производства, выполненных работ и услуг (всеми категориями производителей) на душу населения, руб. на конец периода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8103,2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9375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11557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12000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12300</w:t>
            </w:r>
          </w:p>
        </w:tc>
      </w:tr>
      <w:tr w:rsidR="005908F3" w:rsidRPr="00731EB6" w:rsidTr="0058782E">
        <w:tc>
          <w:tcPr>
            <w:tcW w:w="1134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2.4.2</w:t>
            </w:r>
          </w:p>
        </w:tc>
        <w:tc>
          <w:tcPr>
            <w:tcW w:w="6340" w:type="dxa"/>
          </w:tcPr>
          <w:p w:rsidR="005908F3" w:rsidRPr="00BA2584" w:rsidRDefault="005908F3" w:rsidP="0058782E">
            <w:pPr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Индекс промышленного производства, в % к 2017 году (за период)</w:t>
            </w:r>
          </w:p>
        </w:tc>
        <w:tc>
          <w:tcPr>
            <w:tcW w:w="1173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101,4</w:t>
            </w:r>
          </w:p>
        </w:tc>
        <w:tc>
          <w:tcPr>
            <w:tcW w:w="1418" w:type="dxa"/>
            <w:gridSpan w:val="3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103,4</w:t>
            </w:r>
          </w:p>
        </w:tc>
        <w:tc>
          <w:tcPr>
            <w:tcW w:w="1275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107,1</w:t>
            </w:r>
          </w:p>
        </w:tc>
        <w:tc>
          <w:tcPr>
            <w:tcW w:w="1276" w:type="dxa"/>
            <w:gridSpan w:val="2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107,5</w:t>
            </w:r>
          </w:p>
        </w:tc>
        <w:tc>
          <w:tcPr>
            <w:tcW w:w="1276" w:type="dxa"/>
          </w:tcPr>
          <w:p w:rsidR="005908F3" w:rsidRPr="00BA2584" w:rsidRDefault="005908F3" w:rsidP="005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A2584">
              <w:rPr>
                <w:color w:val="000000" w:themeColor="text1"/>
                <w:sz w:val="22"/>
                <w:szCs w:val="22"/>
                <w:lang w:val="ru-RU"/>
              </w:rPr>
              <w:t>108,2</w:t>
            </w:r>
          </w:p>
        </w:tc>
      </w:tr>
    </w:tbl>
    <w:p w:rsidR="005908F3" w:rsidRPr="00731EB6" w:rsidRDefault="005908F3" w:rsidP="005908F3">
      <w:pPr>
        <w:widowControl w:val="0"/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  <w:lang w:val="ru-RU"/>
        </w:rPr>
      </w:pPr>
    </w:p>
    <w:p w:rsidR="005908F3" w:rsidRDefault="005908F3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086300" w:rsidRDefault="00086300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086300" w:rsidRDefault="00086300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086300" w:rsidRDefault="00086300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086300" w:rsidRDefault="00086300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086300" w:rsidRDefault="00086300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086300" w:rsidRDefault="00086300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086300" w:rsidRDefault="00086300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086300" w:rsidRDefault="00086300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086300" w:rsidRDefault="00086300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086300" w:rsidRDefault="00086300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086300" w:rsidRDefault="00086300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086300" w:rsidRDefault="00086300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086300" w:rsidRDefault="00086300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5908F3" w:rsidRDefault="005908F3" w:rsidP="005908F3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ru-RU"/>
        </w:rPr>
      </w:pPr>
    </w:p>
    <w:p w:rsidR="005908F3" w:rsidRDefault="005908F3" w:rsidP="005908F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628D3">
        <w:rPr>
          <w:rFonts w:ascii="Times New Roman" w:hAnsi="Times New Roman"/>
          <w:b/>
          <w:sz w:val="28"/>
          <w:szCs w:val="28"/>
        </w:rPr>
        <w:lastRenderedPageBreak/>
        <w:t xml:space="preserve">4.Комплекс мероприятий,  обеспечивающих достижение реализации долгосрочных целей  </w:t>
      </w:r>
    </w:p>
    <w:p w:rsidR="00086300" w:rsidRDefault="005908F3" w:rsidP="005908F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628D3">
        <w:rPr>
          <w:rFonts w:ascii="Times New Roman" w:hAnsi="Times New Roman"/>
          <w:b/>
          <w:sz w:val="28"/>
          <w:szCs w:val="28"/>
        </w:rPr>
        <w:t xml:space="preserve">Стратегии социально-экономического развития </w:t>
      </w:r>
      <w:r w:rsidR="0008630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5908F3" w:rsidRPr="007628D3" w:rsidRDefault="005908F3" w:rsidP="005908F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628D3">
        <w:rPr>
          <w:rFonts w:ascii="Times New Roman" w:hAnsi="Times New Roman"/>
          <w:b/>
          <w:sz w:val="28"/>
          <w:szCs w:val="28"/>
        </w:rPr>
        <w:t>Юргинск</w:t>
      </w:r>
      <w:r w:rsidR="00086300">
        <w:rPr>
          <w:rFonts w:ascii="Times New Roman" w:hAnsi="Times New Roman"/>
          <w:b/>
          <w:sz w:val="28"/>
          <w:szCs w:val="28"/>
        </w:rPr>
        <w:t>ий</w:t>
      </w:r>
      <w:r w:rsidRPr="007628D3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086300">
        <w:rPr>
          <w:rFonts w:ascii="Times New Roman" w:hAnsi="Times New Roman"/>
          <w:b/>
          <w:sz w:val="28"/>
          <w:szCs w:val="28"/>
        </w:rPr>
        <w:t>ый</w:t>
      </w:r>
      <w:r w:rsidRPr="007628D3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5908F3" w:rsidRPr="007628D3" w:rsidRDefault="005908F3" w:rsidP="005908F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5908F3" w:rsidRPr="007434D4" w:rsidRDefault="005908F3" w:rsidP="005908F3">
      <w:pPr>
        <w:spacing w:line="276" w:lineRule="auto"/>
        <w:ind w:left="720" w:firstLine="720"/>
        <w:jc w:val="both"/>
        <w:rPr>
          <w:sz w:val="28"/>
          <w:szCs w:val="28"/>
        </w:rPr>
      </w:pPr>
      <w:r w:rsidRPr="007434D4">
        <w:rPr>
          <w:sz w:val="28"/>
          <w:szCs w:val="28"/>
          <w:lang w:val="ru-RU"/>
        </w:rPr>
        <w:t xml:space="preserve">В данном разделе в табличной форме представлены комплексы мероприятий, обеспечивающих достижение целей по приоритетным направлениям на каждом этапе реализации Стратегии, более конкретная проработка мероприятий предполагается в рамках разрабатываемых муниципальных программ, направленных на реализацию </w:t>
      </w:r>
      <w:proofErr w:type="spellStart"/>
      <w:r w:rsidRPr="007434D4">
        <w:rPr>
          <w:sz w:val="28"/>
          <w:szCs w:val="28"/>
        </w:rPr>
        <w:t>Стратегии</w:t>
      </w:r>
      <w:proofErr w:type="spellEnd"/>
      <w:r w:rsidRPr="007434D4">
        <w:rPr>
          <w:sz w:val="28"/>
          <w:szCs w:val="28"/>
        </w:rPr>
        <w:t>.</w:t>
      </w:r>
    </w:p>
    <w:p w:rsidR="005908F3" w:rsidRPr="007628D3" w:rsidRDefault="005908F3" w:rsidP="005908F3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628D3">
        <w:rPr>
          <w:sz w:val="24"/>
          <w:szCs w:val="24"/>
          <w:lang w:val="ru-RU"/>
        </w:rPr>
        <w:t>Таблица 2.</w:t>
      </w:r>
    </w:p>
    <w:tbl>
      <w:tblPr>
        <w:tblStyle w:val="a5"/>
        <w:tblW w:w="14601" w:type="dxa"/>
        <w:tblInd w:w="250" w:type="dxa"/>
        <w:tblLayout w:type="fixed"/>
        <w:tblLook w:val="04A0"/>
      </w:tblPr>
      <w:tblGrid>
        <w:gridCol w:w="3213"/>
        <w:gridCol w:w="2882"/>
        <w:gridCol w:w="1375"/>
        <w:gridCol w:w="1041"/>
        <w:gridCol w:w="1128"/>
        <w:gridCol w:w="992"/>
        <w:gridCol w:w="992"/>
        <w:gridCol w:w="1134"/>
        <w:gridCol w:w="1844"/>
      </w:tblGrid>
      <w:tr w:rsidR="005908F3" w:rsidRPr="00FB7633" w:rsidTr="0058782E">
        <w:trPr>
          <w:tblHeader/>
        </w:trPr>
        <w:tc>
          <w:tcPr>
            <w:tcW w:w="3213" w:type="dxa"/>
            <w:vMerge w:val="restart"/>
            <w:shd w:val="clear" w:color="auto" w:fill="EEECE1" w:themeFill="background2"/>
          </w:tcPr>
          <w:p w:rsidR="005908F3" w:rsidRPr="007628D3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8D3">
              <w:rPr>
                <w:rFonts w:ascii="Times New Roman" w:hAnsi="Times New Roman" w:cs="Times New Roman"/>
                <w:b/>
                <w:sz w:val="22"/>
                <w:szCs w:val="22"/>
              </w:rPr>
              <w:t>Цель/задача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/направление</w:t>
            </w:r>
          </w:p>
        </w:tc>
        <w:tc>
          <w:tcPr>
            <w:tcW w:w="2882" w:type="dxa"/>
            <w:vMerge w:val="restart"/>
            <w:shd w:val="clear" w:color="auto" w:fill="EEECE1" w:themeFill="background2"/>
          </w:tcPr>
          <w:p w:rsidR="005908F3" w:rsidRPr="007628D3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8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мероприятий</w:t>
            </w:r>
          </w:p>
          <w:p w:rsidR="005908F3" w:rsidRPr="007628D3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5" w:type="dxa"/>
            <w:vMerge w:val="restart"/>
            <w:shd w:val="clear" w:color="auto" w:fill="EEECE1" w:themeFill="background2"/>
          </w:tcPr>
          <w:p w:rsidR="005908F3" w:rsidRPr="007628D3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8D3">
              <w:rPr>
                <w:rFonts w:ascii="Times New Roman" w:hAnsi="Times New Roman" w:cs="Times New Roman"/>
                <w:b/>
                <w:sz w:val="22"/>
                <w:szCs w:val="22"/>
              </w:rPr>
              <w:t>Период реализации</w:t>
            </w:r>
          </w:p>
        </w:tc>
        <w:tc>
          <w:tcPr>
            <w:tcW w:w="5287" w:type="dxa"/>
            <w:gridSpan w:val="5"/>
            <w:shd w:val="clear" w:color="auto" w:fill="EEECE1" w:themeFill="background2"/>
          </w:tcPr>
          <w:p w:rsidR="005908F3" w:rsidRPr="007628D3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8D3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</w:t>
            </w:r>
          </w:p>
          <w:p w:rsidR="005908F3" w:rsidRPr="007628D3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8D3">
              <w:rPr>
                <w:rFonts w:ascii="Times New Roman" w:hAnsi="Times New Roman" w:cs="Times New Roman"/>
                <w:b/>
                <w:sz w:val="22"/>
                <w:szCs w:val="22"/>
              </w:rPr>
              <w:t>(в случае если мероприятие  требует  финансирования), тыс</w:t>
            </w:r>
            <w:proofErr w:type="gramStart"/>
            <w:r w:rsidRPr="007628D3">
              <w:rPr>
                <w:rFonts w:ascii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7628D3">
              <w:rPr>
                <w:rFonts w:ascii="Times New Roman" w:hAnsi="Times New Roman" w:cs="Times New Roman"/>
                <w:b/>
                <w:sz w:val="22"/>
                <w:szCs w:val="22"/>
              </w:rPr>
              <w:t>уб.</w:t>
            </w:r>
          </w:p>
        </w:tc>
        <w:tc>
          <w:tcPr>
            <w:tcW w:w="1844" w:type="dxa"/>
            <w:vMerge w:val="restart"/>
            <w:shd w:val="clear" w:color="auto" w:fill="EEECE1" w:themeFill="background2"/>
          </w:tcPr>
          <w:p w:rsidR="005908F3" w:rsidRPr="007628D3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8D3">
              <w:rPr>
                <w:rFonts w:ascii="Times New Roman" w:hAnsi="Times New Roman" w:cs="Times New Roman"/>
                <w:b/>
                <w:sz w:val="22"/>
                <w:szCs w:val="22"/>
              </w:rPr>
              <w:t>Ожидаемый результат</w:t>
            </w:r>
          </w:p>
        </w:tc>
      </w:tr>
      <w:tr w:rsidR="005908F3" w:rsidRPr="00FB7633" w:rsidTr="0058782E">
        <w:trPr>
          <w:tblHeader/>
        </w:trPr>
        <w:tc>
          <w:tcPr>
            <w:tcW w:w="3213" w:type="dxa"/>
            <w:vMerge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Merge w:val="restart"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908F3" w:rsidRPr="00FB7633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6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46" w:type="dxa"/>
            <w:gridSpan w:val="4"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633">
              <w:rPr>
                <w:rFonts w:ascii="Times New Roman" w:hAnsi="Times New Roman" w:cs="Times New Roman"/>
              </w:rPr>
              <w:t>По источникам</w:t>
            </w:r>
          </w:p>
        </w:tc>
        <w:tc>
          <w:tcPr>
            <w:tcW w:w="1844" w:type="dxa"/>
            <w:vMerge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F3" w:rsidRPr="00FB7633" w:rsidTr="0058782E">
        <w:trPr>
          <w:tblHeader/>
        </w:trPr>
        <w:tc>
          <w:tcPr>
            <w:tcW w:w="3213" w:type="dxa"/>
            <w:vMerge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Merge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63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6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6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633">
              <w:rPr>
                <w:rFonts w:ascii="Times New Roman" w:hAnsi="Times New Roman" w:cs="Times New Roman"/>
              </w:rPr>
              <w:t>ВБИ</w:t>
            </w:r>
          </w:p>
        </w:tc>
        <w:tc>
          <w:tcPr>
            <w:tcW w:w="1844" w:type="dxa"/>
            <w:vMerge/>
            <w:shd w:val="clear" w:color="auto" w:fill="EEECE1" w:themeFill="background2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F3" w:rsidRPr="002567CE" w:rsidTr="0058782E">
        <w:trPr>
          <w:tblHeader/>
        </w:trPr>
        <w:tc>
          <w:tcPr>
            <w:tcW w:w="3213" w:type="dxa"/>
            <w:shd w:val="clear" w:color="auto" w:fill="EEECE1" w:themeFill="background2"/>
          </w:tcPr>
          <w:p w:rsidR="005908F3" w:rsidRPr="00232929" w:rsidRDefault="005908F3" w:rsidP="0058782E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ru-RU"/>
              </w:rPr>
            </w:pPr>
            <w:r w:rsidRPr="0023292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882" w:type="dxa"/>
            <w:shd w:val="clear" w:color="auto" w:fill="EEECE1" w:themeFill="background2"/>
          </w:tcPr>
          <w:p w:rsidR="005908F3" w:rsidRPr="00232929" w:rsidRDefault="005908F3" w:rsidP="0058782E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ru-RU"/>
              </w:rPr>
            </w:pPr>
            <w:r w:rsidRPr="0023292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75" w:type="dxa"/>
            <w:shd w:val="clear" w:color="auto" w:fill="EEECE1" w:themeFill="background2"/>
          </w:tcPr>
          <w:p w:rsidR="005908F3" w:rsidRPr="00232929" w:rsidRDefault="005908F3" w:rsidP="0058782E">
            <w:pPr>
              <w:jc w:val="center"/>
              <w:rPr>
                <w:sz w:val="18"/>
                <w:szCs w:val="18"/>
                <w:lang w:val="ru-RU"/>
              </w:rPr>
            </w:pPr>
            <w:r w:rsidRPr="0023292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041" w:type="dxa"/>
            <w:shd w:val="clear" w:color="auto" w:fill="EEECE1" w:themeFill="background2"/>
          </w:tcPr>
          <w:p w:rsidR="005908F3" w:rsidRPr="00232929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9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8" w:type="dxa"/>
            <w:shd w:val="clear" w:color="auto" w:fill="EEECE1" w:themeFill="background2"/>
          </w:tcPr>
          <w:p w:rsidR="005908F3" w:rsidRPr="00232929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9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EEECE1" w:themeFill="background2"/>
          </w:tcPr>
          <w:p w:rsidR="005908F3" w:rsidRPr="00232929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9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EEECE1" w:themeFill="background2"/>
          </w:tcPr>
          <w:p w:rsidR="005908F3" w:rsidRPr="00232929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92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EEECE1" w:themeFill="background2"/>
          </w:tcPr>
          <w:p w:rsidR="005908F3" w:rsidRPr="00232929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92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4" w:type="dxa"/>
            <w:shd w:val="clear" w:color="auto" w:fill="EEECE1" w:themeFill="background2"/>
          </w:tcPr>
          <w:p w:rsidR="005908F3" w:rsidRPr="00232929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92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908F3" w:rsidRPr="00F336F8" w:rsidTr="0058782E">
        <w:tc>
          <w:tcPr>
            <w:tcW w:w="14601" w:type="dxa"/>
            <w:gridSpan w:val="9"/>
          </w:tcPr>
          <w:p w:rsidR="005908F3" w:rsidRPr="0040392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9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Стратегическая цель 1: Повышение уровня и качества жизни населения</w:t>
            </w:r>
          </w:p>
        </w:tc>
      </w:tr>
      <w:tr w:rsidR="005908F3" w:rsidRPr="003D4CD6" w:rsidTr="0058782E">
        <w:tc>
          <w:tcPr>
            <w:tcW w:w="14601" w:type="dxa"/>
            <w:gridSpan w:val="9"/>
          </w:tcPr>
          <w:p w:rsidR="005908F3" w:rsidRPr="007434D4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1.1. Преодоление демографического спада и дальнейшее сохранение положительной динамики </w:t>
            </w:r>
          </w:p>
          <w:p w:rsidR="005908F3" w:rsidRPr="007434D4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4D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естественного прироста населения</w:t>
            </w:r>
          </w:p>
        </w:tc>
      </w:tr>
      <w:tr w:rsidR="005908F3" w:rsidRPr="00180829" w:rsidTr="0058782E">
        <w:trPr>
          <w:trHeight w:val="2651"/>
        </w:trPr>
        <w:tc>
          <w:tcPr>
            <w:tcW w:w="3213" w:type="dxa"/>
            <w:vMerge w:val="restart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A35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0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</w:t>
            </w:r>
            <w:r w:rsidRPr="00086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0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здравоохранения, </w:t>
            </w:r>
            <w:r w:rsidRPr="00086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8630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медицинского обслуживания</w:t>
            </w: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8F3" w:rsidRPr="00086300" w:rsidRDefault="005908F3" w:rsidP="0058782E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1.1.Оснащение детской консультации в ГБУЗ КО «ЮРБ» оборудованием в рамках ведомственной целевой программы Министерства здравоохранения РФ «Развитие материально-технической базы детских поликлиник и детских поликлинических отделений медицинских организаций»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7434D4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908F3" w:rsidRPr="007434D4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34D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5908F3" w:rsidRPr="007434D4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F3" w:rsidRPr="007434D4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F3" w:rsidRPr="007434D4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908F3" w:rsidRPr="007434D4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F3" w:rsidRPr="007434D4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F3" w:rsidRPr="007434D4" w:rsidRDefault="005908F3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 xml:space="preserve">– снижение уровня смертности, прежде всего в </w:t>
            </w:r>
            <w:r w:rsidRPr="00086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трудоспособном возрасте;</w:t>
            </w: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- укрепление репродуктивного здоровья населения, здоровья детей и подростков;</w:t>
            </w: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– создание условий, стимулирующих рождаемость населения;</w:t>
            </w: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-увеличение продолжительности жизни населения</w:t>
            </w:r>
          </w:p>
        </w:tc>
      </w:tr>
      <w:tr w:rsidR="005908F3" w:rsidRPr="00332709" w:rsidTr="0058782E">
        <w:trPr>
          <w:trHeight w:val="579"/>
        </w:trPr>
        <w:tc>
          <w:tcPr>
            <w:tcW w:w="3213" w:type="dxa"/>
            <w:vMerge/>
          </w:tcPr>
          <w:p w:rsidR="005908F3" w:rsidRPr="00314AE5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1.2. Внедрение проекта «Бережливая поликлиника»</w:t>
            </w: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375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917079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917079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917079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917079" w:rsidRDefault="005908F3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F3" w:rsidRPr="00332709" w:rsidTr="0058782E">
        <w:trPr>
          <w:trHeight w:val="593"/>
        </w:trPr>
        <w:tc>
          <w:tcPr>
            <w:tcW w:w="3213" w:type="dxa"/>
            <w:vMerge/>
          </w:tcPr>
          <w:p w:rsidR="005908F3" w:rsidRPr="00314AE5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 xml:space="preserve">1.3.Приобретение </w:t>
            </w:r>
            <w:proofErr w:type="gramStart"/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передвижного</w:t>
            </w:r>
            <w:proofErr w:type="gramEnd"/>
            <w:r w:rsidRPr="000863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флюроографа</w:t>
            </w:r>
            <w:proofErr w:type="spellEnd"/>
          </w:p>
        </w:tc>
        <w:tc>
          <w:tcPr>
            <w:tcW w:w="1375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13000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13000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917079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917079" w:rsidRDefault="005908F3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F3" w:rsidRPr="00332709" w:rsidTr="0058782E">
        <w:trPr>
          <w:trHeight w:val="579"/>
        </w:trPr>
        <w:tc>
          <w:tcPr>
            <w:tcW w:w="3213" w:type="dxa"/>
            <w:vMerge/>
          </w:tcPr>
          <w:p w:rsidR="005908F3" w:rsidRPr="00314AE5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 xml:space="preserve">1.4.Строительство врачебной амбулатории в </w:t>
            </w:r>
            <w:proofErr w:type="spellStart"/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овороманово</w:t>
            </w:r>
            <w:proofErr w:type="spellEnd"/>
            <w:r w:rsidRPr="00086300">
              <w:rPr>
                <w:rFonts w:ascii="Times New Roman" w:hAnsi="Times New Roman" w:cs="Times New Roman"/>
                <w:sz w:val="22"/>
                <w:szCs w:val="22"/>
              </w:rPr>
              <w:t xml:space="preserve"> (здание 1957 года постройки)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917079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917079" w:rsidRDefault="005908F3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F3" w:rsidRPr="00332709" w:rsidTr="0058782E">
        <w:trPr>
          <w:trHeight w:val="539"/>
        </w:trPr>
        <w:tc>
          <w:tcPr>
            <w:tcW w:w="3213" w:type="dxa"/>
            <w:vMerge/>
          </w:tcPr>
          <w:p w:rsidR="005908F3" w:rsidRPr="00314AE5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 xml:space="preserve">1.5.Строительство фельдшерско-акушерского пункта (ФАП) в </w:t>
            </w:r>
            <w:proofErr w:type="spellStart"/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ольшеямное</w:t>
            </w:r>
            <w:proofErr w:type="spellEnd"/>
          </w:p>
        </w:tc>
        <w:tc>
          <w:tcPr>
            <w:tcW w:w="1375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917079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917079" w:rsidRDefault="005908F3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F3" w:rsidRPr="00332709" w:rsidTr="0058782E">
        <w:trPr>
          <w:trHeight w:val="794"/>
        </w:trPr>
        <w:tc>
          <w:tcPr>
            <w:tcW w:w="3213" w:type="dxa"/>
            <w:vMerge/>
          </w:tcPr>
          <w:p w:rsidR="005908F3" w:rsidRPr="00314AE5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1.6.Охват всех граждан профилактическими медицинскими осмотрами не реже одного раза в год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(ежегодно)</w:t>
            </w: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917079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917079" w:rsidRDefault="005908F3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F3" w:rsidRPr="00314AE5" w:rsidTr="0058782E">
        <w:tc>
          <w:tcPr>
            <w:tcW w:w="3213" w:type="dxa"/>
            <w:vMerge/>
          </w:tcPr>
          <w:p w:rsidR="005908F3" w:rsidRPr="00FB7633" w:rsidRDefault="005908F3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1.7.Привлечение квалифицированных кадров в медицинские организации, оказывающих первичную медико-санитарную помощь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2018-2030</w:t>
            </w: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F3" w:rsidRPr="00F336F8" w:rsidTr="0058782E">
        <w:tc>
          <w:tcPr>
            <w:tcW w:w="3213" w:type="dxa"/>
            <w:vMerge w:val="restart"/>
          </w:tcPr>
          <w:p w:rsidR="004A1A35" w:rsidRDefault="005908F3" w:rsidP="0058782E">
            <w:pPr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086300">
              <w:rPr>
                <w:b/>
                <w:color w:val="000000" w:themeColor="text1"/>
                <w:sz w:val="24"/>
                <w:szCs w:val="24"/>
                <w:lang w:val="ru-RU"/>
              </w:rPr>
              <w:t>Направление 2.</w:t>
            </w:r>
            <w:r w:rsidRPr="0008630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908F3" w:rsidRPr="00086300" w:rsidRDefault="005908F3" w:rsidP="0058782E">
            <w:pPr>
              <w:spacing w:line="276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086300">
              <w:rPr>
                <w:color w:val="000000" w:themeColor="text1"/>
                <w:sz w:val="24"/>
                <w:szCs w:val="24"/>
                <w:lang w:val="ru-RU"/>
              </w:rPr>
              <w:t>Поддержка семей с детьми</w:t>
            </w:r>
          </w:p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2.1.Предоставление мер социальной поддержки семьям с детьми, </w:t>
            </w:r>
            <w:r w:rsidRPr="00086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предусмотренных федеральным и региональным законодательством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086300">
              <w:rPr>
                <w:sz w:val="22"/>
                <w:szCs w:val="22"/>
              </w:rPr>
              <w:lastRenderedPageBreak/>
              <w:t>2018</w:t>
            </w:r>
            <w:r w:rsidRPr="00086300">
              <w:rPr>
                <w:sz w:val="22"/>
                <w:szCs w:val="22"/>
                <w:lang w:val="ru-RU"/>
              </w:rPr>
              <w:t>-2035</w:t>
            </w:r>
          </w:p>
          <w:p w:rsidR="005908F3" w:rsidRPr="00086300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086300">
              <w:rPr>
                <w:sz w:val="22"/>
                <w:szCs w:val="22"/>
                <w:lang w:val="ru-RU"/>
              </w:rPr>
              <w:t>(ежегодно)</w:t>
            </w:r>
          </w:p>
        </w:tc>
        <w:tc>
          <w:tcPr>
            <w:tcW w:w="1041" w:type="dxa"/>
          </w:tcPr>
          <w:p w:rsidR="005908F3" w:rsidRPr="004A1A35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1A35">
              <w:rPr>
                <w:rFonts w:ascii="Times New Roman" w:hAnsi="Times New Roman" w:cs="Times New Roman"/>
              </w:rPr>
              <w:t>63187,5-71481,7</w:t>
            </w:r>
          </w:p>
        </w:tc>
        <w:tc>
          <w:tcPr>
            <w:tcW w:w="1128" w:type="dxa"/>
          </w:tcPr>
          <w:p w:rsidR="005908F3" w:rsidRPr="004A1A35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08F3" w:rsidRPr="004A1A35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1A35">
              <w:rPr>
                <w:rFonts w:ascii="Times New Roman" w:hAnsi="Times New Roman" w:cs="Times New Roman"/>
              </w:rPr>
              <w:t>35304,06-39972,7</w:t>
            </w:r>
          </w:p>
        </w:tc>
        <w:tc>
          <w:tcPr>
            <w:tcW w:w="992" w:type="dxa"/>
          </w:tcPr>
          <w:p w:rsidR="005908F3" w:rsidRPr="004A1A35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1A35">
              <w:rPr>
                <w:rFonts w:ascii="Times New Roman" w:hAnsi="Times New Roman" w:cs="Times New Roman"/>
              </w:rPr>
              <w:t>27883,46-31509</w:t>
            </w:r>
          </w:p>
        </w:tc>
        <w:tc>
          <w:tcPr>
            <w:tcW w:w="1134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доходов и социальной </w:t>
            </w:r>
            <w:r w:rsidRPr="00086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защищенности граждан на основе </w:t>
            </w:r>
            <w:proofErr w:type="gramStart"/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расширения адресного принципа предоставления мер социальной поддержки</w:t>
            </w:r>
            <w:proofErr w:type="gramEnd"/>
          </w:p>
        </w:tc>
      </w:tr>
      <w:tr w:rsidR="005908F3" w:rsidRPr="00980DDB" w:rsidTr="0058782E">
        <w:tc>
          <w:tcPr>
            <w:tcW w:w="3213" w:type="dxa"/>
            <w:vMerge/>
          </w:tcPr>
          <w:p w:rsidR="005908F3" w:rsidRPr="00314AE5" w:rsidRDefault="005908F3" w:rsidP="0058782E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 xml:space="preserve">2.2.Проведение областных акций и предоставление всех мер поддержки  многодетным семьям 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086300">
              <w:rPr>
                <w:sz w:val="22"/>
                <w:szCs w:val="22"/>
                <w:lang w:val="ru-RU"/>
              </w:rPr>
              <w:t>ежегодно</w:t>
            </w: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844" w:type="dxa"/>
            <w:vMerge/>
          </w:tcPr>
          <w:p w:rsidR="005908F3" w:rsidRPr="00137F68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5908F3" w:rsidRPr="00980DDB" w:rsidTr="0058782E">
        <w:tc>
          <w:tcPr>
            <w:tcW w:w="3213" w:type="dxa"/>
            <w:vMerge/>
          </w:tcPr>
          <w:p w:rsidR="005908F3" w:rsidRPr="00314AE5" w:rsidRDefault="005908F3" w:rsidP="0058782E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2.3.Консультирование молодых родителей о мерах социальной поддержки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086300">
              <w:rPr>
                <w:sz w:val="22"/>
                <w:szCs w:val="22"/>
                <w:lang w:val="ru-RU"/>
              </w:rPr>
              <w:t>постоянно</w:t>
            </w: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5908F3" w:rsidRPr="007434D4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34D4">
              <w:rPr>
                <w:rFonts w:ascii="Times New Roman" w:hAnsi="Times New Roman" w:cs="Times New Roman"/>
                <w:sz w:val="22"/>
                <w:szCs w:val="22"/>
              </w:rPr>
              <w:t>Реализация мер социальной поддержки</w:t>
            </w:r>
          </w:p>
        </w:tc>
      </w:tr>
      <w:tr w:rsidR="005908F3" w:rsidRPr="00F336F8" w:rsidTr="0058782E">
        <w:tc>
          <w:tcPr>
            <w:tcW w:w="3213" w:type="dxa"/>
          </w:tcPr>
          <w:p w:rsidR="005908F3" w:rsidRPr="00086300" w:rsidRDefault="005908F3" w:rsidP="0058782E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5908F3" w:rsidRPr="00086300" w:rsidRDefault="005908F3" w:rsidP="0058782E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086300">
              <w:rPr>
                <w:b/>
                <w:sz w:val="24"/>
                <w:szCs w:val="24"/>
                <w:lang w:val="ru-RU"/>
              </w:rPr>
              <w:t>Направление 3.</w:t>
            </w:r>
          </w:p>
          <w:p w:rsidR="005908F3" w:rsidRPr="00086300" w:rsidRDefault="005908F3" w:rsidP="0058782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086300">
              <w:rPr>
                <w:sz w:val="24"/>
                <w:szCs w:val="24"/>
                <w:lang w:val="ru-RU"/>
              </w:rPr>
              <w:t>Формирование здорового образа жизни</w:t>
            </w:r>
          </w:p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3.1.Реализация мер по формированию здорового образа жизни населения,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086300">
              <w:rPr>
                <w:sz w:val="22"/>
                <w:szCs w:val="22"/>
              </w:rPr>
              <w:t>2018</w:t>
            </w:r>
            <w:r w:rsidRPr="00086300">
              <w:rPr>
                <w:sz w:val="22"/>
                <w:szCs w:val="22"/>
                <w:lang w:val="ru-RU"/>
              </w:rPr>
              <w:t>-2035</w:t>
            </w: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Формирование сознания  населения по здоровому образу жизни</w:t>
            </w:r>
          </w:p>
        </w:tc>
      </w:tr>
      <w:tr w:rsidR="005908F3" w:rsidRPr="00F336F8" w:rsidTr="0058782E">
        <w:tc>
          <w:tcPr>
            <w:tcW w:w="14601" w:type="dxa"/>
            <w:gridSpan w:val="9"/>
          </w:tcPr>
          <w:p w:rsidR="005908F3" w:rsidRPr="00D2728D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1.2. Улучшение ситуации на рынке труда и повышение экономической активности населения</w:t>
            </w:r>
          </w:p>
          <w:p w:rsidR="005908F3" w:rsidRPr="00D2728D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F3" w:rsidRPr="00F336F8" w:rsidTr="0058782E">
        <w:tc>
          <w:tcPr>
            <w:tcW w:w="3213" w:type="dxa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5908F3" w:rsidRPr="00086300" w:rsidRDefault="005908F3" w:rsidP="004A1A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 xml:space="preserve">1.1.Ежегодное создание новых рабочих мест на предприятиях и </w:t>
            </w:r>
            <w:r w:rsidRPr="00086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организациях района во всех сферах деятельности, в том числе в малом бизнесе 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2018-2035</w:t>
            </w: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занятых в экономике и </w:t>
            </w:r>
            <w:r w:rsidRPr="00086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социальной сфере района, ликвидация дефицита кадров</w:t>
            </w: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Профессиональное становление молодого специалиста</w:t>
            </w: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5908F3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4A1A35" w:rsidRDefault="004A1A35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4A1A35" w:rsidRDefault="004A1A35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4A1A35" w:rsidRDefault="004A1A35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4A1A35" w:rsidRDefault="004A1A35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4A1A35" w:rsidRDefault="004A1A35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4A1A35" w:rsidRDefault="004A1A35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4A1A35" w:rsidRDefault="004A1A35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4A1A35" w:rsidRPr="00086300" w:rsidRDefault="004A1A35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Трудоустройство инвалидов, обеспечение дополнительных доходов граждан с ограниченными возможностями</w:t>
            </w: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Снижение производственного травматизма и профессиональной заболеваемости работников</w:t>
            </w:r>
          </w:p>
        </w:tc>
      </w:tr>
      <w:tr w:rsidR="005908F3" w:rsidRPr="00961334" w:rsidTr="0058782E">
        <w:tc>
          <w:tcPr>
            <w:tcW w:w="3213" w:type="dxa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1.2. Повышение производительности труда во всех производственных отраслях экономики не менее 5-ти процентов в год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086300">
              <w:rPr>
                <w:sz w:val="22"/>
                <w:szCs w:val="22"/>
              </w:rPr>
              <w:t>2018</w:t>
            </w:r>
            <w:r w:rsidRPr="00086300">
              <w:rPr>
                <w:sz w:val="22"/>
                <w:szCs w:val="22"/>
                <w:lang w:val="ru-RU"/>
              </w:rPr>
              <w:t>-2024</w:t>
            </w: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908F3" w:rsidRPr="00086300" w:rsidRDefault="005908F3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8F3" w:rsidRPr="00DA2439" w:rsidTr="0058782E">
        <w:tc>
          <w:tcPr>
            <w:tcW w:w="3213" w:type="dxa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1.3.Реализация мер по снижению неформальной занятости и легализации неофициальной заработной платы, защиты трудовых прав и социальных гарантий работников организаций и предприятий, наемных работников индивидуальных предпринимателей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086300">
              <w:rPr>
                <w:sz w:val="22"/>
                <w:szCs w:val="22"/>
                <w:lang w:val="ru-RU"/>
              </w:rPr>
              <w:t>2018-2025</w:t>
            </w: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908F3" w:rsidRPr="00086300" w:rsidRDefault="005908F3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8F3" w:rsidRPr="00674BD4" w:rsidTr="0058782E">
        <w:tc>
          <w:tcPr>
            <w:tcW w:w="3213" w:type="dxa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1.4.Содействие временному трудоустройству граждан  и проведению общественных работ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086300">
              <w:rPr>
                <w:color w:val="000000" w:themeColor="text1"/>
                <w:sz w:val="22"/>
                <w:szCs w:val="22"/>
                <w:lang w:val="ru-RU"/>
              </w:rPr>
              <w:t>2018-2035</w:t>
            </w:r>
          </w:p>
          <w:p w:rsidR="005908F3" w:rsidRPr="00086300" w:rsidRDefault="005908F3" w:rsidP="0058782E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086300">
              <w:rPr>
                <w:color w:val="000000" w:themeColor="text1"/>
                <w:sz w:val="22"/>
                <w:szCs w:val="22"/>
                <w:lang w:val="ru-RU"/>
              </w:rPr>
              <w:t>(ежегодно)</w:t>
            </w: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1700</w:t>
            </w: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1,69</w:t>
            </w: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086300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908F3" w:rsidRPr="00086300" w:rsidRDefault="005908F3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8F3" w:rsidRPr="009A757A" w:rsidTr="0058782E">
        <w:tc>
          <w:tcPr>
            <w:tcW w:w="3213" w:type="dxa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rPr>
                <w:sz w:val="22"/>
                <w:szCs w:val="22"/>
                <w:lang w:val="ru-RU"/>
              </w:rPr>
            </w:pPr>
            <w:r w:rsidRPr="00086300">
              <w:rPr>
                <w:sz w:val="22"/>
                <w:szCs w:val="22"/>
                <w:lang w:val="ru-RU"/>
              </w:rPr>
              <w:t>1.5.Развитие наставничества во всех муниципальных учреждениях:</w:t>
            </w:r>
          </w:p>
          <w:p w:rsidR="005908F3" w:rsidRPr="00086300" w:rsidRDefault="005908F3" w:rsidP="0058782E">
            <w:pPr>
              <w:rPr>
                <w:sz w:val="22"/>
                <w:szCs w:val="22"/>
                <w:lang w:val="ru-RU"/>
              </w:rPr>
            </w:pPr>
            <w:r w:rsidRPr="00086300">
              <w:rPr>
                <w:sz w:val="22"/>
                <w:szCs w:val="22"/>
                <w:lang w:val="ru-RU"/>
              </w:rPr>
              <w:t xml:space="preserve">- оказание помощи </w:t>
            </w:r>
            <w:r w:rsidRPr="00086300">
              <w:rPr>
                <w:sz w:val="22"/>
                <w:szCs w:val="22"/>
                <w:lang w:val="ru-RU"/>
              </w:rPr>
              <w:lastRenderedPageBreak/>
              <w:t>молодым специалистам в их профессиональном становлении;</w:t>
            </w: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-работа под руководством опытного специалиста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086300">
              <w:rPr>
                <w:sz w:val="22"/>
                <w:szCs w:val="22"/>
                <w:lang w:val="ru-RU"/>
              </w:rPr>
              <w:lastRenderedPageBreak/>
              <w:t>2018-2035</w:t>
            </w: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908F3" w:rsidRPr="00086300" w:rsidRDefault="005908F3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8F3" w:rsidRPr="0033285D" w:rsidTr="0058782E">
        <w:tc>
          <w:tcPr>
            <w:tcW w:w="3213" w:type="dxa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4A1A35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1.6.Систематическое повышение квалификации работников бюджетной сферы в учебных центрах г</w:t>
            </w:r>
            <w:proofErr w:type="gramStart"/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086300">
              <w:rPr>
                <w:rFonts w:ascii="Times New Roman" w:hAnsi="Times New Roman" w:cs="Times New Roman"/>
                <w:sz w:val="22"/>
                <w:szCs w:val="22"/>
              </w:rPr>
              <w:t xml:space="preserve">емерово. </w:t>
            </w: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>Увеличение числа высококвалифицированных работников (участие в областных  курсах повышения квалификации работников культуры, педагогических работников, социальной защиты)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086300">
              <w:rPr>
                <w:sz w:val="22"/>
                <w:szCs w:val="22"/>
                <w:lang w:val="ru-RU"/>
              </w:rPr>
              <w:t>2018-2035</w:t>
            </w: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908F3" w:rsidRPr="00086300" w:rsidRDefault="005908F3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8F3" w:rsidRPr="00B46093" w:rsidTr="0058782E">
        <w:tc>
          <w:tcPr>
            <w:tcW w:w="3213" w:type="dxa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6300">
              <w:rPr>
                <w:rFonts w:ascii="Times New Roman" w:hAnsi="Times New Roman" w:cs="Times New Roman"/>
                <w:sz w:val="22"/>
                <w:szCs w:val="22"/>
              </w:rPr>
              <w:t xml:space="preserve">1.7.Реализация мер по содействию занятости и обеспечению защиты от безработицы, поддержка уровня занятости граждан, относящихся к категории инвалидов при участии в государственных программах занятости, поддержки малого бизнеса, индивидуального </w:t>
            </w:r>
            <w:r w:rsidRPr="00086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предпринимательства, взаимодействие со службой занятости населения в области трудовых отношений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086300">
              <w:rPr>
                <w:sz w:val="22"/>
                <w:szCs w:val="22"/>
                <w:lang w:val="ru-RU"/>
              </w:rPr>
              <w:lastRenderedPageBreak/>
              <w:t>2018-2035</w:t>
            </w: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908F3" w:rsidRPr="009A757A" w:rsidRDefault="005908F3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F3" w:rsidRPr="00B46093" w:rsidTr="0058782E">
        <w:tc>
          <w:tcPr>
            <w:tcW w:w="3213" w:type="dxa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5908F3" w:rsidRPr="00086300" w:rsidRDefault="005908F3" w:rsidP="0058782E">
            <w:pPr>
              <w:spacing w:before="100" w:beforeAutospacing="1"/>
              <w:textAlignment w:val="baseline"/>
              <w:rPr>
                <w:sz w:val="22"/>
                <w:szCs w:val="22"/>
                <w:lang w:val="ru-RU"/>
              </w:rPr>
            </w:pPr>
            <w:r w:rsidRPr="00086300">
              <w:rPr>
                <w:sz w:val="22"/>
                <w:szCs w:val="22"/>
                <w:lang w:val="ru-RU"/>
              </w:rPr>
              <w:t>1.8.Содействие улучшению условий и охраны труда на предприятиях и организациях Юргинского муниципального района, предупреждение и снижение производственного травматизма и профессиональной заболеваемости работников</w:t>
            </w:r>
          </w:p>
        </w:tc>
        <w:tc>
          <w:tcPr>
            <w:tcW w:w="1375" w:type="dxa"/>
          </w:tcPr>
          <w:p w:rsidR="005908F3" w:rsidRPr="00086300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086300">
              <w:rPr>
                <w:sz w:val="22"/>
                <w:szCs w:val="22"/>
                <w:lang w:val="ru-RU"/>
              </w:rPr>
              <w:t>постоянно</w:t>
            </w:r>
          </w:p>
        </w:tc>
        <w:tc>
          <w:tcPr>
            <w:tcW w:w="1041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086300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08F3" w:rsidRPr="00FB7633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5908F3" w:rsidRPr="00681165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5908F3" w:rsidRPr="00FB7633" w:rsidTr="0058782E">
        <w:tc>
          <w:tcPr>
            <w:tcW w:w="14601" w:type="dxa"/>
            <w:gridSpan w:val="9"/>
          </w:tcPr>
          <w:p w:rsidR="005908F3" w:rsidRPr="00D2728D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1.3. Увеличение доходов населения</w:t>
            </w:r>
          </w:p>
        </w:tc>
      </w:tr>
      <w:tr w:rsidR="005908F3" w:rsidRPr="00F336F8" w:rsidTr="0058782E">
        <w:tc>
          <w:tcPr>
            <w:tcW w:w="3213" w:type="dxa"/>
            <w:vMerge w:val="restart"/>
          </w:tcPr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0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</w:t>
            </w:r>
          </w:p>
          <w:p w:rsidR="005908F3" w:rsidRPr="00086300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00">
              <w:rPr>
                <w:rFonts w:ascii="Times New Roman" w:hAnsi="Times New Roman" w:cs="Times New Roman"/>
                <w:sz w:val="24"/>
                <w:szCs w:val="24"/>
              </w:rPr>
              <w:t>Ежегодный рост реальных располагаемых доходов населения.</w:t>
            </w:r>
          </w:p>
        </w:tc>
        <w:tc>
          <w:tcPr>
            <w:tcW w:w="2882" w:type="dxa"/>
          </w:tcPr>
          <w:p w:rsidR="005908F3" w:rsidRPr="005F1B8F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1.1.Поэтапное увеличение размера заработной платы работникам  муниципальных учреждений, в том числе за счет дополнительных доходов от оказания платных услуг </w:t>
            </w:r>
          </w:p>
        </w:tc>
        <w:tc>
          <w:tcPr>
            <w:tcW w:w="1375" w:type="dxa"/>
          </w:tcPr>
          <w:p w:rsidR="005908F3" w:rsidRPr="005F1B8F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844" w:type="dxa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Увеличение оплаты труда работников  муниципальных бюджетных учреждений</w:t>
            </w:r>
          </w:p>
        </w:tc>
      </w:tr>
      <w:tr w:rsidR="005908F3" w:rsidRPr="00F336F8" w:rsidTr="0058782E">
        <w:tc>
          <w:tcPr>
            <w:tcW w:w="3213" w:type="dxa"/>
            <w:vMerge/>
          </w:tcPr>
          <w:p w:rsidR="005908F3" w:rsidRPr="00D2728D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5908F3" w:rsidRPr="005F1B8F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1.2.В рамках социального партнёрства -  заключение соглашений между администрацией района и </w:t>
            </w:r>
            <w:r w:rsidRPr="005F1B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работодателями района (включение </w:t>
            </w:r>
            <w:proofErr w:type="gram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пункта  повышения уровня оплаты труда</w:t>
            </w:r>
            <w:proofErr w:type="gramEnd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работникам не менее чем на 10% в течение года)</w:t>
            </w:r>
          </w:p>
        </w:tc>
        <w:tc>
          <w:tcPr>
            <w:tcW w:w="1375" w:type="dxa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2018-2035</w:t>
            </w:r>
          </w:p>
        </w:tc>
        <w:tc>
          <w:tcPr>
            <w:tcW w:w="1041" w:type="dxa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128" w:type="dxa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844" w:type="dxa"/>
          </w:tcPr>
          <w:p w:rsidR="005908F3" w:rsidRPr="005F1B8F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</w:t>
            </w:r>
            <w:proofErr w:type="gram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оплаты труда работников  частного сектора </w:t>
            </w:r>
            <w:r w:rsidRPr="005F1B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экономики</w:t>
            </w:r>
            <w:proofErr w:type="gramEnd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908F3" w:rsidRPr="00F336F8" w:rsidTr="0058782E">
        <w:tc>
          <w:tcPr>
            <w:tcW w:w="3213" w:type="dxa"/>
            <w:vMerge/>
          </w:tcPr>
          <w:p w:rsidR="005908F3" w:rsidRPr="00D2728D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5908F3" w:rsidRPr="005F1B8F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1.3.Оказание дополнительных мер социальной поддержки и адресной социальной помощи отдельным категориям семей и отдельным категориям граждан</w:t>
            </w:r>
          </w:p>
        </w:tc>
        <w:tc>
          <w:tcPr>
            <w:tcW w:w="1375" w:type="dxa"/>
          </w:tcPr>
          <w:p w:rsidR="005908F3" w:rsidRPr="005F1B8F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  <w:shd w:val="clear" w:color="auto" w:fill="FFFEFF" w:themeFill="background1"/>
          </w:tcPr>
          <w:p w:rsidR="005908F3" w:rsidRPr="005F1B8F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1356,0</w:t>
            </w:r>
          </w:p>
        </w:tc>
        <w:tc>
          <w:tcPr>
            <w:tcW w:w="1128" w:type="dxa"/>
            <w:shd w:val="clear" w:color="auto" w:fill="FFFEFF" w:themeFill="background1"/>
          </w:tcPr>
          <w:p w:rsidR="005908F3" w:rsidRPr="005F1B8F" w:rsidRDefault="005908F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1356,0</w:t>
            </w:r>
          </w:p>
        </w:tc>
        <w:tc>
          <w:tcPr>
            <w:tcW w:w="992" w:type="dxa"/>
            <w:shd w:val="clear" w:color="auto" w:fill="FFFEFF" w:themeFill="background1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EFF" w:themeFill="background1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EFF" w:themeFill="background1"/>
          </w:tcPr>
          <w:p w:rsidR="005908F3" w:rsidRPr="005F1B8F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844" w:type="dxa"/>
          </w:tcPr>
          <w:p w:rsidR="005908F3" w:rsidRPr="005F1B8F" w:rsidRDefault="005908F3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Улучшение уровня жизни отдельных категорий граждан</w:t>
            </w:r>
          </w:p>
        </w:tc>
      </w:tr>
      <w:tr w:rsidR="005908F3" w:rsidRPr="00F336F8" w:rsidTr="0058782E">
        <w:tc>
          <w:tcPr>
            <w:tcW w:w="14601" w:type="dxa"/>
            <w:gridSpan w:val="9"/>
          </w:tcPr>
          <w:p w:rsidR="005908F3" w:rsidRPr="00D2728D" w:rsidRDefault="005908F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1.4. Повышение доступности и качества дошкольного, общего и дополнительного образования</w:t>
            </w:r>
          </w:p>
        </w:tc>
      </w:tr>
      <w:tr w:rsidR="00861D38" w:rsidRPr="00F336F8" w:rsidTr="0058782E">
        <w:trPr>
          <w:trHeight w:val="1292"/>
        </w:trPr>
        <w:tc>
          <w:tcPr>
            <w:tcW w:w="3213" w:type="dxa"/>
            <w:vMerge w:val="restart"/>
          </w:tcPr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</w:t>
            </w:r>
            <w:r w:rsidRPr="005F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8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</w:t>
            </w:r>
            <w:r w:rsidRPr="005F1B8F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882" w:type="dxa"/>
          </w:tcPr>
          <w:p w:rsidR="00861D38" w:rsidRPr="005F1B8F" w:rsidRDefault="00861D38" w:rsidP="00A858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1.1.Улучшение качества организации предоставления общедоступного и бесплатного образования по основным образовательным программам в ДОУ</w:t>
            </w:r>
          </w:p>
        </w:tc>
        <w:tc>
          <w:tcPr>
            <w:tcW w:w="1375" w:type="dxa"/>
          </w:tcPr>
          <w:p w:rsidR="00861D38" w:rsidRPr="005F1B8F" w:rsidRDefault="00861D38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5F1B8F">
              <w:rPr>
                <w:sz w:val="22"/>
                <w:szCs w:val="22"/>
              </w:rPr>
              <w:t>2018</w:t>
            </w:r>
            <w:r w:rsidRPr="005F1B8F">
              <w:rPr>
                <w:sz w:val="22"/>
                <w:szCs w:val="22"/>
                <w:lang w:val="ru-RU"/>
              </w:rPr>
              <w:t>-2035</w:t>
            </w:r>
          </w:p>
        </w:tc>
        <w:tc>
          <w:tcPr>
            <w:tcW w:w="1041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61D38" w:rsidRPr="005F1B8F" w:rsidRDefault="00861D38" w:rsidP="00587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ru-RU"/>
              </w:rPr>
            </w:pPr>
          </w:p>
          <w:p w:rsidR="00861D38" w:rsidRPr="005F1B8F" w:rsidRDefault="00861D38" w:rsidP="00587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ru-RU"/>
              </w:rPr>
            </w:pPr>
            <w:r w:rsidRPr="005F1B8F">
              <w:rPr>
                <w:sz w:val="22"/>
                <w:szCs w:val="22"/>
                <w:lang w:val="ru-RU"/>
              </w:rPr>
              <w:t>Развитие дошкольного образования</w:t>
            </w:r>
          </w:p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в Юргинском муниципальном районе</w:t>
            </w:r>
          </w:p>
        </w:tc>
      </w:tr>
      <w:tr w:rsidR="00861D38" w:rsidRPr="005E647E" w:rsidTr="005F1B8F">
        <w:trPr>
          <w:trHeight w:val="370"/>
        </w:trPr>
        <w:tc>
          <w:tcPr>
            <w:tcW w:w="3213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5F1B8F" w:rsidRDefault="00861D38" w:rsidP="005F1B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1.2.Улучшение условий для обеспечения детей услугами  дошкольного образования (своевременное проведение ремонтов зданий и помещений ДОУ, приобретение необходимой </w:t>
            </w:r>
            <w:r w:rsidRPr="005F1B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мебели)</w:t>
            </w:r>
          </w:p>
        </w:tc>
        <w:tc>
          <w:tcPr>
            <w:tcW w:w="1375" w:type="dxa"/>
          </w:tcPr>
          <w:p w:rsidR="00861D38" w:rsidRPr="005F1B8F" w:rsidRDefault="00861D38" w:rsidP="0058782E">
            <w:pPr>
              <w:rPr>
                <w:sz w:val="22"/>
                <w:szCs w:val="22"/>
                <w:lang w:val="ru-RU"/>
              </w:rPr>
            </w:pPr>
            <w:r w:rsidRPr="005F1B8F">
              <w:rPr>
                <w:sz w:val="22"/>
                <w:szCs w:val="22"/>
                <w:lang w:val="ru-RU"/>
              </w:rPr>
              <w:lastRenderedPageBreak/>
              <w:t xml:space="preserve">  </w:t>
            </w:r>
            <w:r w:rsidRPr="005F1B8F">
              <w:rPr>
                <w:sz w:val="22"/>
                <w:szCs w:val="22"/>
              </w:rPr>
              <w:t>2018</w:t>
            </w:r>
            <w:r w:rsidRPr="005F1B8F">
              <w:rPr>
                <w:sz w:val="22"/>
                <w:szCs w:val="22"/>
                <w:lang w:val="ru-RU"/>
              </w:rPr>
              <w:t>-2035</w:t>
            </w:r>
          </w:p>
        </w:tc>
        <w:tc>
          <w:tcPr>
            <w:tcW w:w="1041" w:type="dxa"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5E647E" w:rsidTr="0058782E">
        <w:trPr>
          <w:trHeight w:val="821"/>
        </w:trPr>
        <w:tc>
          <w:tcPr>
            <w:tcW w:w="3213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1.3.Создание условий для раннего развития детей в возрасте до 3-х лет</w:t>
            </w:r>
          </w:p>
        </w:tc>
        <w:tc>
          <w:tcPr>
            <w:tcW w:w="1375" w:type="dxa"/>
          </w:tcPr>
          <w:p w:rsidR="00861D38" w:rsidRPr="005F1B8F" w:rsidRDefault="00861D38" w:rsidP="0058782E">
            <w:pPr>
              <w:rPr>
                <w:sz w:val="22"/>
                <w:szCs w:val="22"/>
                <w:lang w:val="ru-RU"/>
              </w:rPr>
            </w:pPr>
            <w:r w:rsidRPr="005F1B8F">
              <w:rPr>
                <w:sz w:val="22"/>
                <w:szCs w:val="22"/>
                <w:lang w:val="ru-RU"/>
              </w:rPr>
              <w:t xml:space="preserve">  </w:t>
            </w:r>
            <w:r w:rsidRPr="005F1B8F">
              <w:rPr>
                <w:sz w:val="22"/>
                <w:szCs w:val="22"/>
              </w:rPr>
              <w:t>2018</w:t>
            </w:r>
            <w:r w:rsidRPr="005F1B8F">
              <w:rPr>
                <w:sz w:val="22"/>
                <w:szCs w:val="22"/>
                <w:lang w:val="ru-RU"/>
              </w:rPr>
              <w:t>-2035</w:t>
            </w:r>
          </w:p>
        </w:tc>
        <w:tc>
          <w:tcPr>
            <w:tcW w:w="1041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861D38" w:rsidTr="0058782E">
        <w:trPr>
          <w:trHeight w:val="821"/>
        </w:trPr>
        <w:tc>
          <w:tcPr>
            <w:tcW w:w="3213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1.4.Реализация программы психолого-педагогической, методической и консультативной помощи родителям детей, получающих образование в семье</w:t>
            </w:r>
          </w:p>
        </w:tc>
        <w:tc>
          <w:tcPr>
            <w:tcW w:w="1375" w:type="dxa"/>
          </w:tcPr>
          <w:p w:rsidR="00861D38" w:rsidRPr="005F1B8F" w:rsidRDefault="00861D38" w:rsidP="00DF3F78">
            <w:pPr>
              <w:rPr>
                <w:sz w:val="22"/>
                <w:szCs w:val="22"/>
                <w:lang w:val="ru-RU"/>
              </w:rPr>
            </w:pPr>
            <w:r w:rsidRPr="005F1B8F">
              <w:rPr>
                <w:sz w:val="22"/>
                <w:szCs w:val="22"/>
                <w:lang w:val="ru-RU"/>
              </w:rPr>
              <w:t xml:space="preserve">  </w:t>
            </w:r>
            <w:r w:rsidRPr="005F1B8F">
              <w:rPr>
                <w:sz w:val="22"/>
                <w:szCs w:val="22"/>
              </w:rPr>
              <w:t>2018</w:t>
            </w:r>
            <w:r w:rsidRPr="005F1B8F">
              <w:rPr>
                <w:sz w:val="22"/>
                <w:szCs w:val="22"/>
                <w:lang w:val="ru-RU"/>
              </w:rPr>
              <w:t>-2035</w:t>
            </w:r>
          </w:p>
        </w:tc>
        <w:tc>
          <w:tcPr>
            <w:tcW w:w="1041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1.5.Проведение капитального ремонта кровли в МКДОУ «Пятковский детский сад «Малышок»», </w:t>
            </w:r>
          </w:p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изготовление проектно-сметной документации на ремонт кровли</w:t>
            </w:r>
          </w:p>
        </w:tc>
        <w:tc>
          <w:tcPr>
            <w:tcW w:w="1375" w:type="dxa"/>
          </w:tcPr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041" w:type="dxa"/>
          </w:tcPr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1128" w:type="dxa"/>
          </w:tcPr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1280</w:t>
            </w: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861D38" w:rsidRPr="005F1B8F" w:rsidRDefault="00861D38" w:rsidP="0058782E">
            <w:pPr>
              <w:tabs>
                <w:tab w:val="left" w:pos="0"/>
              </w:tabs>
              <w:autoSpaceDE w:val="0"/>
              <w:autoSpaceDN w:val="0"/>
              <w:adjustRightInd w:val="0"/>
              <w:ind w:left="35"/>
              <w:rPr>
                <w:sz w:val="22"/>
                <w:szCs w:val="22"/>
                <w:lang w:val="ru-RU"/>
              </w:rPr>
            </w:pPr>
            <w:r w:rsidRPr="005F1B8F">
              <w:rPr>
                <w:sz w:val="22"/>
                <w:szCs w:val="22"/>
                <w:lang w:val="ru-RU"/>
              </w:rPr>
              <w:t>Обеспечение в образовательных организациях условий отвечающих современным требованиям к образовательному процессу, в том числе в части сохранения и укрепления здоровья обучающихся и воспитанников</w:t>
            </w:r>
          </w:p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D38" w:rsidRPr="00297331" w:rsidTr="0058782E">
        <w:tc>
          <w:tcPr>
            <w:tcW w:w="3213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861D38" w:rsidRPr="005F1B8F" w:rsidRDefault="00861D38" w:rsidP="00861D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1.6.Проведение капитального ремонта и оснащение МБДОУ «Детский сад Юрга-2 «Солнышко», дошкольного отделения МКОУ «</w:t>
            </w:r>
            <w:proofErr w:type="spell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Зимниковская</w:t>
            </w:r>
            <w:proofErr w:type="spellEnd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ООШ», дошкольного отделения МБОУ «</w:t>
            </w:r>
            <w:proofErr w:type="spell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Зеледеевская</w:t>
            </w:r>
            <w:proofErr w:type="spellEnd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1B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СОШ»</w:t>
            </w:r>
          </w:p>
        </w:tc>
        <w:tc>
          <w:tcPr>
            <w:tcW w:w="1375" w:type="dxa"/>
          </w:tcPr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041" w:type="dxa"/>
          </w:tcPr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133000</w:t>
            </w:r>
          </w:p>
        </w:tc>
        <w:tc>
          <w:tcPr>
            <w:tcW w:w="1128" w:type="dxa"/>
          </w:tcPr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130000</w:t>
            </w: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624F26" w:rsidTr="0058782E">
        <w:tc>
          <w:tcPr>
            <w:tcW w:w="3213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1.7. Открытие четвертой группы в МБДОУ «</w:t>
            </w:r>
            <w:proofErr w:type="spell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Проскоковский</w:t>
            </w:r>
            <w:proofErr w:type="spellEnd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сад «Теремок»»</w:t>
            </w:r>
          </w:p>
        </w:tc>
        <w:tc>
          <w:tcPr>
            <w:tcW w:w="1375" w:type="dxa"/>
          </w:tcPr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41" w:type="dxa"/>
          </w:tcPr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128" w:type="dxa"/>
          </w:tcPr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861D38" w:rsidRPr="005F1B8F" w:rsidRDefault="00861D38" w:rsidP="00861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1220</w:t>
            </w: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370DC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EA6" w:rsidRPr="00F336F8" w:rsidTr="0058782E">
        <w:tc>
          <w:tcPr>
            <w:tcW w:w="3213" w:type="dxa"/>
            <w:vMerge w:val="restart"/>
          </w:tcPr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</w:t>
            </w:r>
          </w:p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8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</w:t>
            </w:r>
            <w:r w:rsidRPr="005F1B8F">
              <w:rPr>
                <w:rFonts w:ascii="Times New Roman" w:hAnsi="Times New Roman" w:cs="Times New Roman"/>
                <w:b/>
                <w:sz w:val="24"/>
                <w:szCs w:val="24"/>
              </w:rPr>
              <w:t>общего и дополнительного</w:t>
            </w:r>
            <w:r w:rsidRPr="005F1B8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882" w:type="dxa"/>
          </w:tcPr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2.1.Организация предоставления общедоступного и бесплатного начального общего, основного общего по основным образовательным программам в ОУ</w:t>
            </w:r>
          </w:p>
        </w:tc>
        <w:tc>
          <w:tcPr>
            <w:tcW w:w="1375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CE2EA6" w:rsidRPr="005F1B8F" w:rsidRDefault="00CE2EA6" w:rsidP="00587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ru-RU"/>
              </w:rPr>
            </w:pPr>
            <w:r w:rsidRPr="005F1B8F">
              <w:rPr>
                <w:sz w:val="22"/>
                <w:szCs w:val="22"/>
                <w:lang w:val="ru-RU"/>
              </w:rPr>
              <w:t>Обеспечение деятельности учреждений общего</w:t>
            </w:r>
          </w:p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и дополнительного образования для предоставления образовательных услуг</w:t>
            </w:r>
          </w:p>
        </w:tc>
      </w:tr>
      <w:tr w:rsidR="00CE2EA6" w:rsidRPr="00F336F8" w:rsidTr="0058782E">
        <w:tc>
          <w:tcPr>
            <w:tcW w:w="3213" w:type="dxa"/>
            <w:vMerge/>
          </w:tcPr>
          <w:p w:rsidR="00CE2EA6" w:rsidRPr="005E647E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2.2.Проведение капитального ремонта   кровли </w:t>
            </w:r>
            <w:proofErr w:type="gram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-МБОУ «</w:t>
            </w:r>
            <w:proofErr w:type="spell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Искитимская</w:t>
            </w:r>
            <w:proofErr w:type="spellEnd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-МБОУ «</w:t>
            </w:r>
            <w:proofErr w:type="spell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Арлюкская</w:t>
            </w:r>
            <w:proofErr w:type="spellEnd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-МБОУ «</w:t>
            </w:r>
            <w:proofErr w:type="spell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Новоромановская</w:t>
            </w:r>
            <w:proofErr w:type="spellEnd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ООШ»</w:t>
            </w:r>
          </w:p>
        </w:tc>
        <w:tc>
          <w:tcPr>
            <w:tcW w:w="1375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1754</w:t>
            </w: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4663,9</w:t>
            </w: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2073,6</w:t>
            </w: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1754</w:t>
            </w: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4663,9</w:t>
            </w: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2073,6</w:t>
            </w: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Улучшение технического состояния учреждений образования</w:t>
            </w:r>
          </w:p>
        </w:tc>
      </w:tr>
      <w:tr w:rsidR="00CE2EA6" w:rsidRPr="00F336F8" w:rsidTr="0058782E">
        <w:tc>
          <w:tcPr>
            <w:tcW w:w="3213" w:type="dxa"/>
            <w:vMerge/>
          </w:tcPr>
          <w:p w:rsidR="00CE2EA6" w:rsidRPr="005E647E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2.3.Замена оконных блоков в МБОУ «</w:t>
            </w:r>
            <w:proofErr w:type="spell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Новоромановская</w:t>
            </w:r>
            <w:proofErr w:type="spellEnd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ООШ»</w:t>
            </w:r>
          </w:p>
        </w:tc>
        <w:tc>
          <w:tcPr>
            <w:tcW w:w="1375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041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1811,5</w:t>
            </w:r>
          </w:p>
        </w:tc>
        <w:tc>
          <w:tcPr>
            <w:tcW w:w="1128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1811,5</w:t>
            </w: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Энергосбереже-ние</w:t>
            </w:r>
            <w:proofErr w:type="spellEnd"/>
            <w:proofErr w:type="gramEnd"/>
          </w:p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качества </w:t>
            </w:r>
            <w:proofErr w:type="spellStart"/>
            <w:proofErr w:type="gram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предоставляе-мых</w:t>
            </w:r>
            <w:proofErr w:type="spellEnd"/>
            <w:proofErr w:type="gramEnd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услуг</w:t>
            </w:r>
          </w:p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2EA6" w:rsidRPr="00CC4AAB" w:rsidTr="0058782E">
        <w:tc>
          <w:tcPr>
            <w:tcW w:w="3213" w:type="dxa"/>
            <w:vMerge/>
          </w:tcPr>
          <w:p w:rsidR="00CE2EA6" w:rsidRPr="005E647E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2.4.Капитальный ремонт и оснащение:</w:t>
            </w:r>
          </w:p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- МБОУ «</w:t>
            </w:r>
            <w:proofErr w:type="spell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Новоромановская</w:t>
            </w:r>
            <w:proofErr w:type="spellEnd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1B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ООШ»</w:t>
            </w:r>
          </w:p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-МБОУ «</w:t>
            </w:r>
            <w:proofErr w:type="spell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Арлюкская</w:t>
            </w:r>
            <w:proofErr w:type="spellEnd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375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041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37300</w:t>
            </w: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128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37300</w:t>
            </w: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2EA6" w:rsidRPr="00E23808" w:rsidTr="0058782E">
        <w:tc>
          <w:tcPr>
            <w:tcW w:w="3213" w:type="dxa"/>
            <w:vMerge/>
          </w:tcPr>
          <w:p w:rsidR="00CE2EA6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2.5.Проведение капитальных ремонтов в 10-ти образовательных учреждениях</w:t>
            </w:r>
          </w:p>
        </w:tc>
        <w:tc>
          <w:tcPr>
            <w:tcW w:w="1375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2025-2035</w:t>
            </w:r>
          </w:p>
        </w:tc>
        <w:tc>
          <w:tcPr>
            <w:tcW w:w="1041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655000</w:t>
            </w:r>
          </w:p>
        </w:tc>
        <w:tc>
          <w:tcPr>
            <w:tcW w:w="1128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655000</w:t>
            </w: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2EA6" w:rsidRPr="000E6D3E" w:rsidTr="0058782E">
        <w:tc>
          <w:tcPr>
            <w:tcW w:w="3213" w:type="dxa"/>
            <w:vMerge/>
          </w:tcPr>
          <w:p w:rsidR="00CE2EA6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2.6.Строительство пристройки здания начальной школы к МБОУ «</w:t>
            </w:r>
            <w:proofErr w:type="spellStart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Искитимская</w:t>
            </w:r>
            <w:proofErr w:type="spellEnd"/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СОШ» на 250 мест</w:t>
            </w:r>
          </w:p>
        </w:tc>
        <w:tc>
          <w:tcPr>
            <w:tcW w:w="1375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2019-2020</w:t>
            </w:r>
          </w:p>
        </w:tc>
        <w:tc>
          <w:tcPr>
            <w:tcW w:w="1041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250000</w:t>
            </w:r>
          </w:p>
        </w:tc>
        <w:tc>
          <w:tcPr>
            <w:tcW w:w="1128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250000</w:t>
            </w: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Ликвидация второй смены учащихся</w:t>
            </w:r>
          </w:p>
        </w:tc>
      </w:tr>
      <w:tr w:rsidR="00CE2EA6" w:rsidRPr="00F336F8" w:rsidTr="0058782E">
        <w:tc>
          <w:tcPr>
            <w:tcW w:w="3213" w:type="dxa"/>
            <w:vMerge/>
          </w:tcPr>
          <w:p w:rsidR="00CE2EA6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CE2EA6" w:rsidRPr="005F1B8F" w:rsidRDefault="00CE2EA6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2.7.Обеспечение всех образовательных организаций современной техникой и цифровым оборудованием</w:t>
            </w:r>
          </w:p>
        </w:tc>
        <w:tc>
          <w:tcPr>
            <w:tcW w:w="1375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2025-2035</w:t>
            </w:r>
          </w:p>
        </w:tc>
        <w:tc>
          <w:tcPr>
            <w:tcW w:w="1041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200000</w:t>
            </w:r>
          </w:p>
        </w:tc>
        <w:tc>
          <w:tcPr>
            <w:tcW w:w="1128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200000</w:t>
            </w: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Повышение качества знаний школьников, обеспечение безопасной цифровой образовательной среды</w:t>
            </w:r>
          </w:p>
        </w:tc>
      </w:tr>
      <w:tr w:rsidR="00CE2EA6" w:rsidRPr="00CC4AAB" w:rsidTr="0058782E">
        <w:tc>
          <w:tcPr>
            <w:tcW w:w="3213" w:type="dxa"/>
            <w:vMerge/>
          </w:tcPr>
          <w:p w:rsidR="00CE2EA6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2.8.Открытие классов 3-</w:t>
            </w:r>
            <w:r w:rsidRPr="005F1B8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моделирования</w:t>
            </w:r>
          </w:p>
        </w:tc>
        <w:tc>
          <w:tcPr>
            <w:tcW w:w="1375" w:type="dxa"/>
          </w:tcPr>
          <w:p w:rsidR="00CE2EA6" w:rsidRPr="005F1B8F" w:rsidRDefault="00CE2EA6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2025-2030</w:t>
            </w:r>
          </w:p>
        </w:tc>
        <w:tc>
          <w:tcPr>
            <w:tcW w:w="1041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100000</w:t>
            </w:r>
          </w:p>
        </w:tc>
        <w:tc>
          <w:tcPr>
            <w:tcW w:w="1128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100000</w:t>
            </w: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21C6" w:rsidRPr="00F336F8" w:rsidTr="0058782E">
        <w:tc>
          <w:tcPr>
            <w:tcW w:w="3213" w:type="dxa"/>
            <w:vMerge/>
          </w:tcPr>
          <w:p w:rsidR="001A21C6" w:rsidRDefault="001A21C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1A21C6" w:rsidRPr="005F1B8F" w:rsidRDefault="001A21C6" w:rsidP="001A21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2.9.Создание условий для предоставления качественных услуг по реализации программ дополнительного образования детей в сфере культуры</w:t>
            </w:r>
          </w:p>
        </w:tc>
        <w:tc>
          <w:tcPr>
            <w:tcW w:w="1375" w:type="dxa"/>
          </w:tcPr>
          <w:p w:rsidR="001A21C6" w:rsidRPr="005F1B8F" w:rsidRDefault="001A21C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1A21C6" w:rsidRPr="005F1B8F" w:rsidRDefault="001A21C6" w:rsidP="00DF3F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1A21C6" w:rsidRPr="005F1B8F" w:rsidRDefault="001A21C6" w:rsidP="00DF3F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A21C6" w:rsidRPr="005F1B8F" w:rsidRDefault="001A21C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A21C6" w:rsidRPr="005F1B8F" w:rsidRDefault="001A21C6" w:rsidP="00DF3F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A21C6" w:rsidRPr="005F1B8F" w:rsidRDefault="001A21C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1A21C6" w:rsidRPr="005F1B8F" w:rsidRDefault="001A21C6" w:rsidP="00DF3F7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eastAsia="MS Mincho" w:hAnsi="Times New Roman" w:cs="Times New Roman"/>
                <w:sz w:val="22"/>
                <w:szCs w:val="22"/>
              </w:rPr>
              <w:t>Повышение уровня предоставляемых услуг учреждениями культуры и  дополнительного образования детей</w:t>
            </w:r>
          </w:p>
        </w:tc>
      </w:tr>
      <w:tr w:rsidR="00CE2EA6" w:rsidRPr="00F336F8" w:rsidTr="0058782E">
        <w:tc>
          <w:tcPr>
            <w:tcW w:w="3213" w:type="dxa"/>
            <w:vMerge/>
          </w:tcPr>
          <w:p w:rsidR="00CE2EA6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CE2EA6" w:rsidRPr="005F1B8F" w:rsidRDefault="00CE2EA6" w:rsidP="001A21C6">
            <w:pPr>
              <w:rPr>
                <w:sz w:val="22"/>
                <w:szCs w:val="22"/>
                <w:lang w:val="ru-RU"/>
              </w:rPr>
            </w:pPr>
            <w:r w:rsidRPr="005F1B8F">
              <w:rPr>
                <w:sz w:val="22"/>
                <w:szCs w:val="22"/>
                <w:lang w:val="ru-RU"/>
              </w:rPr>
              <w:t>2.</w:t>
            </w:r>
            <w:r w:rsidR="001A21C6" w:rsidRPr="005F1B8F">
              <w:rPr>
                <w:sz w:val="22"/>
                <w:szCs w:val="22"/>
                <w:lang w:val="ru-RU"/>
              </w:rPr>
              <w:t>10</w:t>
            </w:r>
            <w:r w:rsidRPr="005F1B8F">
              <w:rPr>
                <w:sz w:val="22"/>
                <w:szCs w:val="22"/>
                <w:lang w:val="ru-RU"/>
              </w:rPr>
              <w:t xml:space="preserve">.Капитальный ремонт </w:t>
            </w:r>
            <w:r w:rsidRPr="005F1B8F">
              <w:rPr>
                <w:sz w:val="22"/>
                <w:szCs w:val="22"/>
                <w:lang w:val="ru-RU"/>
              </w:rPr>
              <w:lastRenderedPageBreak/>
              <w:t xml:space="preserve">пристройки к </w:t>
            </w:r>
            <w:proofErr w:type="spellStart"/>
            <w:r w:rsidRPr="005F1B8F">
              <w:rPr>
                <w:sz w:val="22"/>
                <w:szCs w:val="22"/>
                <w:lang w:val="ru-RU"/>
              </w:rPr>
              <w:t>Арлюкскому</w:t>
            </w:r>
            <w:proofErr w:type="spellEnd"/>
            <w:r w:rsidRPr="005F1B8F">
              <w:rPr>
                <w:sz w:val="22"/>
                <w:szCs w:val="22"/>
                <w:lang w:val="ru-RU"/>
              </w:rPr>
              <w:t xml:space="preserve"> сельскому Дому культуры для осуществления образовательной деятельности школы дополнительного образования</w:t>
            </w:r>
          </w:p>
        </w:tc>
        <w:tc>
          <w:tcPr>
            <w:tcW w:w="1375" w:type="dxa"/>
          </w:tcPr>
          <w:p w:rsidR="00CE2EA6" w:rsidRPr="005F1B8F" w:rsidRDefault="00CE2EA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041" w:type="dxa"/>
          </w:tcPr>
          <w:p w:rsidR="00CE2EA6" w:rsidRPr="005F1B8F" w:rsidRDefault="00CE2EA6" w:rsidP="00861D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4700</w:t>
            </w:r>
          </w:p>
        </w:tc>
        <w:tc>
          <w:tcPr>
            <w:tcW w:w="1128" w:type="dxa"/>
          </w:tcPr>
          <w:p w:rsidR="00CE2EA6" w:rsidRPr="005F1B8F" w:rsidRDefault="00CE2EA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4700</w:t>
            </w:r>
          </w:p>
        </w:tc>
        <w:tc>
          <w:tcPr>
            <w:tcW w:w="992" w:type="dxa"/>
          </w:tcPr>
          <w:p w:rsidR="00CE2EA6" w:rsidRPr="005F1B8F" w:rsidRDefault="00CE2EA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5F1B8F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Укрепление материально-технической базы учреждений дополнительного образования</w:t>
            </w:r>
          </w:p>
        </w:tc>
      </w:tr>
      <w:tr w:rsidR="00CE2EA6" w:rsidRPr="00861D38" w:rsidTr="0058782E">
        <w:tc>
          <w:tcPr>
            <w:tcW w:w="3213" w:type="dxa"/>
            <w:vMerge/>
          </w:tcPr>
          <w:p w:rsidR="00CE2EA6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CE2EA6" w:rsidRDefault="00CE2EA6" w:rsidP="00CE2E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28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A21C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.Капитальный ремонт:</w:t>
            </w:r>
            <w:r w:rsidRPr="00D2728D">
              <w:rPr>
                <w:rFonts w:ascii="Times New Roman" w:hAnsi="Times New Roman" w:cs="Times New Roman"/>
                <w:sz w:val="22"/>
                <w:szCs w:val="22"/>
              </w:rPr>
              <w:t xml:space="preserve"> МБОУ ДО  «ДШИ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2728D">
              <w:rPr>
                <w:rFonts w:ascii="Times New Roman" w:hAnsi="Times New Roman" w:cs="Times New Roman"/>
                <w:sz w:val="22"/>
                <w:szCs w:val="22"/>
              </w:rPr>
              <w:t xml:space="preserve">34»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D2728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2728D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D2728D">
              <w:rPr>
                <w:rFonts w:ascii="Times New Roman" w:hAnsi="Times New Roman" w:cs="Times New Roman"/>
                <w:sz w:val="22"/>
                <w:szCs w:val="22"/>
              </w:rPr>
              <w:t>овороманово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E2EA6" w:rsidRDefault="00CE2EA6" w:rsidP="00CE2E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помещения</w:t>
            </w:r>
          </w:p>
          <w:p w:rsidR="00CE2EA6" w:rsidRPr="00D2728D" w:rsidRDefault="00CE2EA6" w:rsidP="00CE2E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-здания</w:t>
            </w:r>
          </w:p>
        </w:tc>
        <w:tc>
          <w:tcPr>
            <w:tcW w:w="1375" w:type="dxa"/>
          </w:tcPr>
          <w:p w:rsidR="00CE2EA6" w:rsidRPr="00CE2EA6" w:rsidRDefault="00CE2EA6" w:rsidP="00CE2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CE2EA6" w:rsidRDefault="00CE2EA6" w:rsidP="00CE2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CE2EA6" w:rsidRDefault="00CE2EA6" w:rsidP="00CE2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CE2EA6" w:rsidRDefault="00CE2EA6" w:rsidP="00CE2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EA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CE2EA6" w:rsidRPr="00CE2EA6" w:rsidRDefault="00CE2EA6" w:rsidP="00CE2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EA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41" w:type="dxa"/>
          </w:tcPr>
          <w:p w:rsidR="00CE2EA6" w:rsidRPr="00CE2EA6" w:rsidRDefault="00CE2EA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CE2EA6" w:rsidRDefault="00CE2EA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CE2EA6" w:rsidRDefault="00CE2EA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CE2EA6" w:rsidRDefault="00CE2EA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EA6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  <w:p w:rsidR="00CE2EA6" w:rsidRPr="00CE2EA6" w:rsidRDefault="00CE2EA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EA6">
              <w:rPr>
                <w:rFonts w:ascii="Times New Roman" w:hAnsi="Times New Roman" w:cs="Times New Roman"/>
                <w:sz w:val="22"/>
                <w:szCs w:val="22"/>
              </w:rPr>
              <w:t>12000</w:t>
            </w:r>
          </w:p>
        </w:tc>
        <w:tc>
          <w:tcPr>
            <w:tcW w:w="1128" w:type="dxa"/>
          </w:tcPr>
          <w:p w:rsidR="00CE2EA6" w:rsidRPr="00CE2EA6" w:rsidRDefault="00CE2EA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CE2EA6" w:rsidRDefault="00CE2EA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CE2EA6" w:rsidRDefault="00CE2EA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CE2EA6" w:rsidRDefault="00CE2EA6" w:rsidP="00DF3F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EA6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:rsidR="00CE2EA6" w:rsidRPr="00CE2EA6" w:rsidRDefault="00CE2EA6" w:rsidP="00CE2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CE2EA6" w:rsidRDefault="00CE2EA6" w:rsidP="00CE2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CE2EA6" w:rsidRDefault="00CE2EA6" w:rsidP="00CE2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CE2EA6" w:rsidRDefault="00CE2EA6" w:rsidP="00CE2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2EA6" w:rsidRPr="00CE2EA6" w:rsidRDefault="00CE2EA6" w:rsidP="00CE2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EA6">
              <w:rPr>
                <w:rFonts w:ascii="Times New Roman" w:hAnsi="Times New Roman" w:cs="Times New Roman"/>
                <w:sz w:val="22"/>
                <w:szCs w:val="22"/>
              </w:rPr>
              <w:t>12000</w:t>
            </w:r>
          </w:p>
        </w:tc>
        <w:tc>
          <w:tcPr>
            <w:tcW w:w="992" w:type="dxa"/>
          </w:tcPr>
          <w:p w:rsidR="00CE2EA6" w:rsidRPr="00D2728D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2EA6" w:rsidRPr="00D2728D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CE2EA6" w:rsidRPr="00FB7633" w:rsidRDefault="00CE2EA6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5F1B8F" w:rsidRDefault="00861D38" w:rsidP="00CE2E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B8F" w:rsidRDefault="00861D38" w:rsidP="00CE2E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3. </w:t>
            </w:r>
          </w:p>
          <w:p w:rsidR="00861D38" w:rsidRPr="005F1B8F" w:rsidRDefault="00CE2EA6" w:rsidP="00CE2E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1D38" w:rsidRPr="005F1B8F">
              <w:rPr>
                <w:rFonts w:ascii="Times New Roman" w:hAnsi="Times New Roman" w:cs="Times New Roman"/>
                <w:sz w:val="24"/>
                <w:szCs w:val="24"/>
              </w:rPr>
              <w:t>оздание общественных добровольческих движений</w:t>
            </w:r>
          </w:p>
        </w:tc>
        <w:tc>
          <w:tcPr>
            <w:tcW w:w="2882" w:type="dxa"/>
          </w:tcPr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3.1.Деятельность волонтерских отрядов</w:t>
            </w:r>
          </w:p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</w:tcPr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41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Взаимодействие подростков и молодежи с ветеранами, благоустройство и облагораживание обелисков воинской славы, патриотическое воспитание подрастающего поколения</w:t>
            </w:r>
          </w:p>
        </w:tc>
      </w:tr>
      <w:tr w:rsidR="00861D38" w:rsidRPr="00CC4AAB" w:rsidTr="0058782E">
        <w:tc>
          <w:tcPr>
            <w:tcW w:w="3213" w:type="dxa"/>
            <w:vMerge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861D38" w:rsidRPr="00CE2EA6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2EA6">
              <w:rPr>
                <w:rFonts w:ascii="Times New Roman" w:hAnsi="Times New Roman" w:cs="Times New Roman"/>
                <w:sz w:val="22"/>
                <w:szCs w:val="22"/>
              </w:rPr>
              <w:t xml:space="preserve">3.2. Деятельность </w:t>
            </w:r>
            <w:proofErr w:type="spellStart"/>
            <w:r w:rsidRPr="00CE2EA6">
              <w:rPr>
                <w:rFonts w:ascii="Times New Roman" w:hAnsi="Times New Roman" w:cs="Times New Roman"/>
                <w:sz w:val="22"/>
                <w:szCs w:val="22"/>
              </w:rPr>
              <w:t>Юнармии</w:t>
            </w:r>
            <w:proofErr w:type="spellEnd"/>
          </w:p>
        </w:tc>
        <w:tc>
          <w:tcPr>
            <w:tcW w:w="1375" w:type="dxa"/>
          </w:tcPr>
          <w:p w:rsidR="00861D38" w:rsidRPr="00CE2EA6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EA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41" w:type="dxa"/>
          </w:tcPr>
          <w:p w:rsidR="00861D38" w:rsidRPr="00CE2EA6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EA6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1128" w:type="dxa"/>
          </w:tcPr>
          <w:p w:rsidR="00861D38" w:rsidRPr="00CE2EA6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2EA6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992" w:type="dxa"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F336F8" w:rsidTr="0058782E">
        <w:tc>
          <w:tcPr>
            <w:tcW w:w="14601" w:type="dxa"/>
            <w:gridSpan w:val="9"/>
          </w:tcPr>
          <w:p w:rsidR="00861D38" w:rsidRPr="009F5B4C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5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1.5.Создание условий для оказания медицинской помощи населению, развитие здравоохранения</w:t>
            </w: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 1</w:t>
            </w:r>
            <w:r w:rsidRPr="005F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F1B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Повышение качества и доступности медицинских услуг </w:t>
            </w:r>
          </w:p>
        </w:tc>
        <w:tc>
          <w:tcPr>
            <w:tcW w:w="2882" w:type="dxa"/>
          </w:tcPr>
          <w:p w:rsidR="00861D38" w:rsidRPr="005F1B8F" w:rsidRDefault="00861D38" w:rsidP="00A858D4">
            <w:pPr>
              <w:ind w:left="44"/>
              <w:rPr>
                <w:color w:val="000000" w:themeColor="text1"/>
                <w:sz w:val="22"/>
                <w:szCs w:val="22"/>
                <w:lang w:val="ru-RU"/>
              </w:rPr>
            </w:pPr>
            <w:r w:rsidRPr="005F1B8F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1.1.Изучение и анализ структуры заболеваемости и смертности населения, </w:t>
            </w:r>
            <w:r w:rsidRPr="005F1B8F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проблем с физическим и психическим здоровьем, потребностей  населения и отдельных социальных гру</w:t>
            </w:r>
            <w:proofErr w:type="gramStart"/>
            <w:r w:rsidRPr="005F1B8F">
              <w:rPr>
                <w:color w:val="000000" w:themeColor="text1"/>
                <w:sz w:val="22"/>
                <w:szCs w:val="22"/>
                <w:lang w:val="ru-RU"/>
              </w:rPr>
              <w:t>пп в стр</w:t>
            </w:r>
            <w:proofErr w:type="gramEnd"/>
            <w:r w:rsidRPr="005F1B8F">
              <w:rPr>
                <w:color w:val="000000" w:themeColor="text1"/>
                <w:sz w:val="22"/>
                <w:szCs w:val="22"/>
                <w:lang w:val="ru-RU"/>
              </w:rPr>
              <w:t>уктуре, объеме и качестве медицинских услуг</w:t>
            </w:r>
          </w:p>
        </w:tc>
        <w:tc>
          <w:tcPr>
            <w:tcW w:w="1375" w:type="dxa"/>
          </w:tcPr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2018-2035</w:t>
            </w:r>
          </w:p>
        </w:tc>
        <w:tc>
          <w:tcPr>
            <w:tcW w:w="1041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Снижение смертности </w:t>
            </w:r>
            <w:r w:rsidRPr="005F1B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населения, </w:t>
            </w:r>
            <w:r w:rsidRPr="005F1B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предупреждение и профилактика заболеваний</w:t>
            </w: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861D38" w:rsidRPr="005F1B8F" w:rsidRDefault="00861D38" w:rsidP="0058782E">
            <w:pPr>
              <w:ind w:left="44"/>
              <w:rPr>
                <w:b/>
                <w:i/>
                <w:sz w:val="22"/>
                <w:szCs w:val="22"/>
                <w:lang w:val="ru-RU"/>
              </w:rPr>
            </w:pPr>
            <w:r w:rsidRPr="005F1B8F">
              <w:rPr>
                <w:sz w:val="22"/>
                <w:szCs w:val="22"/>
                <w:lang w:val="ru-RU"/>
              </w:rPr>
              <w:t>1.2.Организация мобильных медицинских комплексов, бригад  с выездом в отдаленные населенные пункты</w:t>
            </w:r>
          </w:p>
        </w:tc>
        <w:tc>
          <w:tcPr>
            <w:tcW w:w="1375" w:type="dxa"/>
          </w:tcPr>
          <w:p w:rsidR="00861D38" w:rsidRPr="005F1B8F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5F1B8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5F1B8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B8F">
              <w:rPr>
                <w:rFonts w:ascii="Times New Roman" w:hAnsi="Times New Roman" w:cs="Times New Roman"/>
                <w:sz w:val="22"/>
                <w:szCs w:val="22"/>
              </w:rPr>
              <w:t>Доступность оказания медицинских услуг в отдаленных населенных пунктах</w:t>
            </w: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0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</w:t>
            </w:r>
            <w:r w:rsidRPr="000D5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00">
              <w:rPr>
                <w:rFonts w:ascii="Times New Roman" w:hAnsi="Times New Roman" w:cs="Times New Roman"/>
                <w:sz w:val="24"/>
                <w:szCs w:val="24"/>
              </w:rPr>
              <w:t>Оснащение медицинских учреждений</w:t>
            </w:r>
          </w:p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38" w:rsidRPr="000D5F00" w:rsidRDefault="00861D38" w:rsidP="00587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2.1.Капитальный ремонт </w:t>
            </w:r>
            <w:proofErr w:type="spell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ФАПов</w:t>
            </w:r>
            <w:proofErr w:type="spellEnd"/>
          </w:p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 (д</w:t>
            </w:r>
            <w:proofErr w:type="gram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тарый </w:t>
            </w:r>
            <w:proofErr w:type="spell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Шалай</w:t>
            </w:r>
            <w:proofErr w:type="spell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, с.Верх-Тайменка, </w:t>
            </w:r>
            <w:proofErr w:type="spell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д.Макурино</w:t>
            </w:r>
            <w:proofErr w:type="spell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д.Кожевниково</w:t>
            </w:r>
            <w:proofErr w:type="spell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д.Белянино</w:t>
            </w:r>
            <w:proofErr w:type="spell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2019-2024</w:t>
            </w: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D2728D" w:rsidRDefault="00861D38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728D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оказания доступной и качественной медицинской помощи населению района</w:t>
            </w:r>
          </w:p>
        </w:tc>
      </w:tr>
      <w:tr w:rsidR="00861D38" w:rsidRPr="001D331A" w:rsidTr="0058782E">
        <w:trPr>
          <w:trHeight w:val="850"/>
        </w:trPr>
        <w:tc>
          <w:tcPr>
            <w:tcW w:w="3213" w:type="dxa"/>
            <w:vMerge/>
          </w:tcPr>
          <w:p w:rsidR="00861D38" w:rsidRPr="001A21C6" w:rsidRDefault="00861D38" w:rsidP="005878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2.2.Открытие третьего стоматологического кабинета в поликлинике ГБУЗ КО «ЮРБ»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D2728D" w:rsidRDefault="00861D38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660780" w:rsidTr="0058782E">
        <w:tc>
          <w:tcPr>
            <w:tcW w:w="3213" w:type="dxa"/>
            <w:vMerge/>
          </w:tcPr>
          <w:p w:rsidR="00861D38" w:rsidRPr="001A21C6" w:rsidRDefault="00861D38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2.3.Оснащение врачебных амбулаторий, ОВП, участковой больницы компьютерами, оргтехникой и доступом к </w:t>
            </w:r>
            <w:r w:rsidRPr="000D5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сети интернет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D2728D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D2728D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28D">
              <w:rPr>
                <w:rFonts w:ascii="Times New Roman" w:hAnsi="Times New Roman" w:cs="Times New Roman"/>
                <w:sz w:val="22"/>
                <w:szCs w:val="22"/>
              </w:rPr>
              <w:t>285 (платные услуги)</w:t>
            </w:r>
          </w:p>
        </w:tc>
        <w:tc>
          <w:tcPr>
            <w:tcW w:w="1844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0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</w:t>
            </w:r>
          </w:p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0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привлечение и закрепление медицинских работников</w:t>
            </w: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3.1.Строительство жилья для медицинских работников (не менее 60-ти квартир)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2025-2035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  <w:p w:rsidR="00861D38" w:rsidRPr="000D5F00" w:rsidRDefault="00861D38" w:rsidP="00587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31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D2728D" w:rsidRDefault="00861D38" w:rsidP="005878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</w:tcPr>
          <w:p w:rsidR="00861D38" w:rsidRPr="00D2728D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28D">
              <w:rPr>
                <w:rFonts w:ascii="Times New Roman" w:hAnsi="Times New Roman" w:cs="Times New Roman"/>
                <w:sz w:val="22"/>
                <w:szCs w:val="22"/>
              </w:rPr>
              <w:t>Развитие системы обеспечения здравоохранения района медицинскими кадрами</w:t>
            </w:r>
          </w:p>
        </w:tc>
      </w:tr>
      <w:tr w:rsidR="00861D38" w:rsidRPr="004169B1" w:rsidTr="0058782E">
        <w:tc>
          <w:tcPr>
            <w:tcW w:w="3213" w:type="dxa"/>
            <w:vMerge/>
          </w:tcPr>
          <w:p w:rsidR="00861D38" w:rsidRPr="00F42371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3.2.Увеличение количества </w:t>
            </w:r>
            <w:proofErr w:type="gram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 по квотам целевого приема в </w:t>
            </w:r>
            <w:proofErr w:type="spell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КемГУ</w:t>
            </w:r>
            <w:proofErr w:type="spellEnd"/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42371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E01EA9" w:rsidTr="0058782E">
        <w:tc>
          <w:tcPr>
            <w:tcW w:w="3213" w:type="dxa"/>
            <w:vMerge/>
          </w:tcPr>
          <w:p w:rsidR="00861D38" w:rsidRPr="00F42371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3.3.Реализация мероприятий, направленных на популяризацию и повышение имиджа профессии медицинских работников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42371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F336F8" w:rsidTr="0058782E">
        <w:tc>
          <w:tcPr>
            <w:tcW w:w="14601" w:type="dxa"/>
            <w:gridSpan w:val="9"/>
          </w:tcPr>
          <w:p w:rsidR="00861D38" w:rsidRPr="00D2728D" w:rsidRDefault="00861D38" w:rsidP="001A2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1.6. </w:t>
            </w:r>
            <w:r w:rsidR="001A21C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культурно-ценностных ориентаций населения посредством развития сферы культуры</w:t>
            </w: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0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</w:t>
            </w:r>
            <w:r w:rsidRPr="000D5F00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досуга населения и обеспечение услугами  организаций культуры</w:t>
            </w:r>
          </w:p>
        </w:tc>
        <w:tc>
          <w:tcPr>
            <w:tcW w:w="2882" w:type="dxa"/>
          </w:tcPr>
          <w:p w:rsidR="00861D38" w:rsidRPr="00D2728D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28D">
              <w:rPr>
                <w:rFonts w:ascii="Times New Roman" w:hAnsi="Times New Roman" w:cs="Times New Roman"/>
                <w:sz w:val="22"/>
                <w:szCs w:val="22"/>
              </w:rPr>
              <w:t>1.1.Совершенствование системы библиотечного обслуживания, повышение качества и доступности библиотечных услуг для населения района</w:t>
            </w:r>
          </w:p>
        </w:tc>
        <w:tc>
          <w:tcPr>
            <w:tcW w:w="1375" w:type="dxa"/>
          </w:tcPr>
          <w:p w:rsidR="00861D38" w:rsidRPr="009F5B4C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B4C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9F5B4C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9F5B4C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F5B4C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F5B4C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F5B4C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Развитие культурной среды в районе, повышение культурного наследия</w:t>
            </w:r>
          </w:p>
        </w:tc>
      </w:tr>
      <w:tr w:rsidR="00861D38" w:rsidRPr="00180829" w:rsidTr="0058782E">
        <w:tc>
          <w:tcPr>
            <w:tcW w:w="3213" w:type="dxa"/>
            <w:vMerge/>
          </w:tcPr>
          <w:p w:rsidR="00861D38" w:rsidRPr="001A21C6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2" w:type="dxa"/>
          </w:tcPr>
          <w:p w:rsidR="00861D38" w:rsidRPr="00D2728D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28D">
              <w:rPr>
                <w:rFonts w:ascii="Times New Roman" w:hAnsi="Times New Roman" w:cs="Times New Roman"/>
                <w:sz w:val="22"/>
                <w:szCs w:val="22"/>
              </w:rPr>
              <w:t>1.2.Создание условий для организации досуга населения, развития местного народного художественного творчества</w:t>
            </w:r>
          </w:p>
        </w:tc>
        <w:tc>
          <w:tcPr>
            <w:tcW w:w="1375" w:type="dxa"/>
          </w:tcPr>
          <w:p w:rsidR="00861D38" w:rsidRPr="009F5B4C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B4C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9F5B4C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9F5B4C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F5B4C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F5B4C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F5B4C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F00" w:rsidRDefault="00861D38" w:rsidP="001A2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0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</w:t>
            </w:r>
            <w:r w:rsidRPr="000D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D38" w:rsidRPr="000D5F00" w:rsidRDefault="00861D38" w:rsidP="001A2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0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 технического  состояния  </w:t>
            </w:r>
            <w:r w:rsidR="001A21C6" w:rsidRPr="000D5F00">
              <w:rPr>
                <w:rFonts w:ascii="Times New Roman" w:hAnsi="Times New Roman" w:cs="Times New Roman"/>
                <w:sz w:val="24"/>
                <w:szCs w:val="24"/>
              </w:rPr>
              <w:t>зданий учрежде</w:t>
            </w:r>
            <w:r w:rsidR="0034783B" w:rsidRPr="000D5F00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0D5F0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2.1.Капитальный ремонт кровли сельского Дома культуры в </w:t>
            </w:r>
            <w:proofErr w:type="spell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п.ст</w:t>
            </w:r>
            <w:proofErr w:type="gram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рлюк</w:t>
            </w:r>
            <w:proofErr w:type="spellEnd"/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2884,52</w:t>
            </w: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2884,52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eastAsia="MS Mincho" w:hAnsi="Times New Roman" w:cs="Times New Roman"/>
                <w:sz w:val="22"/>
                <w:szCs w:val="22"/>
              </w:rPr>
              <w:t>Укрепление материально технической базы учреждений культуры и  учреждений дополнительного образования детей</w:t>
            </w:r>
          </w:p>
        </w:tc>
      </w:tr>
      <w:tr w:rsidR="00861D38" w:rsidRPr="004B0D57" w:rsidTr="0058782E">
        <w:tc>
          <w:tcPr>
            <w:tcW w:w="3213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861D38" w:rsidRPr="000D5F00" w:rsidRDefault="00861D38" w:rsidP="003478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2.2.Внутренняя отделка помещени</w:t>
            </w:r>
            <w:r w:rsidR="0034783B" w:rsidRPr="000D5F0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 и капитальный ремонт отопления Дома культуры д</w:t>
            </w:r>
            <w:proofErr w:type="gram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алая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7F06C5" w:rsidTr="0058782E">
        <w:tc>
          <w:tcPr>
            <w:tcW w:w="3213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2.3.Установка </w:t>
            </w:r>
            <w:proofErr w:type="spell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электрокотла</w:t>
            </w:r>
            <w:proofErr w:type="spell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 в Доме культуры </w:t>
            </w:r>
            <w:proofErr w:type="spell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акурино</w:t>
            </w:r>
            <w:proofErr w:type="spellEnd"/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041" w:type="dxa"/>
            <w:shd w:val="clear" w:color="auto" w:fill="FFFEFF" w:themeFill="background1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75350,84</w:t>
            </w:r>
          </w:p>
        </w:tc>
        <w:tc>
          <w:tcPr>
            <w:tcW w:w="1128" w:type="dxa"/>
            <w:shd w:val="clear" w:color="auto" w:fill="FFFEFF" w:themeFill="background1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75350,84</w:t>
            </w:r>
          </w:p>
        </w:tc>
        <w:tc>
          <w:tcPr>
            <w:tcW w:w="992" w:type="dxa"/>
            <w:shd w:val="clear" w:color="auto" w:fill="FFFEFF" w:themeFill="background1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7F06C5" w:rsidTr="0058782E">
        <w:tc>
          <w:tcPr>
            <w:tcW w:w="3213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861D38" w:rsidRPr="000D5F00" w:rsidRDefault="00861D38" w:rsidP="003478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4783B" w:rsidRPr="000D5F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.Капитальный ремонт </w:t>
            </w:r>
            <w:r w:rsidR="0034783B"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фасада, </w:t>
            </w: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здания, отопления сельского Дома культуры в </w:t>
            </w:r>
            <w:proofErr w:type="spell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.Ю</w:t>
            </w:r>
            <w:proofErr w:type="gram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ргинский</w:t>
            </w:r>
            <w:proofErr w:type="spellEnd"/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7F06C5" w:rsidTr="0058782E">
        <w:tc>
          <w:tcPr>
            <w:tcW w:w="3213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4783B" w:rsidRPr="000D5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.Капитальный ремонт системы отопления в СДК</w:t>
            </w:r>
          </w:p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оперечное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7F06C5" w:rsidTr="0058782E">
        <w:tc>
          <w:tcPr>
            <w:tcW w:w="3213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861D38" w:rsidRPr="000D5F00" w:rsidRDefault="00861D38" w:rsidP="003478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4783B" w:rsidRPr="000D5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.Капитальный ремонт помещения краеведческого музея в п.ст</w:t>
            </w:r>
            <w:proofErr w:type="gram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.Ю</w:t>
            </w:r>
            <w:proofErr w:type="gram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рга-2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237263" w:rsidTr="0058782E">
        <w:tc>
          <w:tcPr>
            <w:tcW w:w="3213" w:type="dxa"/>
            <w:vMerge/>
          </w:tcPr>
          <w:p w:rsidR="00861D38" w:rsidRPr="00D2728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861D38" w:rsidRPr="000D5F00" w:rsidRDefault="00861D38" w:rsidP="003478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4783B" w:rsidRPr="000D5F0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.Капитальный ремонт здания МБОУ ДО  «ДШИ № 34» </w:t>
            </w:r>
            <w:proofErr w:type="spell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овороманово</w:t>
            </w:r>
            <w:proofErr w:type="spellEnd"/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7F06C5" w:rsidTr="0058782E">
        <w:tc>
          <w:tcPr>
            <w:tcW w:w="3213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3. </w:t>
            </w:r>
            <w:r w:rsidRPr="000D5F0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3.1. Приобретение звукового оборудования, мебели для СДК, оборудования для учебных классов школ дополнительного </w:t>
            </w:r>
            <w:r w:rsidRPr="000D5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образования, приобретение книг для пополнения книжного фонда, ПК для сельских Домов культуры, мебели, оргтехники для сельских библиотек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4. </w:t>
            </w:r>
          </w:p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00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4.1. Развитие экскурсионно-туристического маршрута «Сибирский тракт»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D5F00" w:rsidRDefault="000D5F00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Развитие местных культурных традиций, обычаев и оживление народного творчества</w:t>
            </w:r>
          </w:p>
        </w:tc>
      </w:tr>
      <w:tr w:rsidR="00861D38" w:rsidRPr="00D71612" w:rsidTr="0058782E">
        <w:tc>
          <w:tcPr>
            <w:tcW w:w="3213" w:type="dxa"/>
            <w:vMerge/>
          </w:tcPr>
          <w:p w:rsidR="00861D38" w:rsidRPr="0045376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4.2. Внедрение событийного туризма 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CF1EBF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D71612" w:rsidTr="0058782E">
        <w:tc>
          <w:tcPr>
            <w:tcW w:w="3213" w:type="dxa"/>
            <w:vMerge/>
          </w:tcPr>
          <w:p w:rsidR="00861D38" w:rsidRPr="0045376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4.3.Развитие культурно-познавательного туризма на основе мероприятий Кузбасского календаря событийного туризма 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CF1EBF" w:rsidTr="0058782E">
        <w:tc>
          <w:tcPr>
            <w:tcW w:w="3213" w:type="dxa"/>
            <w:vMerge/>
          </w:tcPr>
          <w:p w:rsidR="00861D38" w:rsidRPr="0045376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4.4. Развитие направления «экскурсионный туристический объект» </w:t>
            </w:r>
          </w:p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(Дом-музей, где останавливался А.П.Чехов)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2025-2035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400931" w:rsidTr="0058782E">
        <w:tc>
          <w:tcPr>
            <w:tcW w:w="3213" w:type="dxa"/>
            <w:vMerge/>
          </w:tcPr>
          <w:p w:rsidR="00861D38" w:rsidRPr="0045376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4.5.Создание 2-х сезонных туристических маршрута на «</w:t>
            </w:r>
            <w:proofErr w:type="spell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Новоромановскую</w:t>
            </w:r>
            <w:proofErr w:type="spell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писаницу</w:t>
            </w:r>
            <w:proofErr w:type="spell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 xml:space="preserve">» (водный май-июнь, снегоходный </w:t>
            </w:r>
            <w:proofErr w:type="gramStart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екабрь-февраль)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ОБ, МБ</w:t>
            </w: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B46093" w:rsidTr="0058782E">
        <w:tc>
          <w:tcPr>
            <w:tcW w:w="14601" w:type="dxa"/>
            <w:gridSpan w:val="9"/>
          </w:tcPr>
          <w:p w:rsidR="000D5F00" w:rsidRDefault="000D5F00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D38" w:rsidRPr="0045376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1.7. Создание оптимальных условий для </w:t>
            </w:r>
            <w:r w:rsidR="000D5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формирования </w:t>
            </w:r>
            <w:r w:rsidRPr="00453760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молодежно</w:t>
            </w:r>
            <w:r w:rsidR="000D5F00">
              <w:rPr>
                <w:rFonts w:ascii="Times New Roman" w:hAnsi="Times New Roman" w:cs="Times New Roman"/>
                <w:b/>
                <w:sz w:val="24"/>
                <w:szCs w:val="24"/>
              </w:rPr>
              <w:t>го движения</w:t>
            </w:r>
            <w:r w:rsidRPr="0045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развития физической культуры </w:t>
            </w:r>
          </w:p>
          <w:p w:rsidR="00861D38" w:rsidRPr="0045376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760">
              <w:rPr>
                <w:rFonts w:ascii="Times New Roman" w:hAnsi="Times New Roman" w:cs="Times New Roman"/>
                <w:b/>
                <w:sz w:val="24"/>
                <w:szCs w:val="24"/>
              </w:rPr>
              <w:t>и массового спорта населения</w:t>
            </w: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Pr="000D5F00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882" w:type="dxa"/>
          </w:tcPr>
          <w:p w:rsidR="00861D38" w:rsidRPr="000D5F00" w:rsidRDefault="00861D38" w:rsidP="0058782E">
            <w:pPr>
              <w:tabs>
                <w:tab w:val="left" w:pos="1276"/>
              </w:tabs>
              <w:ind w:right="21"/>
              <w:rPr>
                <w:sz w:val="22"/>
                <w:szCs w:val="22"/>
                <w:lang w:val="ru-RU"/>
              </w:rPr>
            </w:pPr>
            <w:r w:rsidRPr="000D5F00">
              <w:rPr>
                <w:sz w:val="22"/>
                <w:szCs w:val="22"/>
                <w:lang w:val="ru-RU" w:eastAsia="ar-SA"/>
              </w:rPr>
              <w:t>1.1.Реализация мероприятий, направленных на всестороннее развитие молодежи, ее специализацию, эффективную самореализацию и профессиональную адаптацию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Увеличение числа подростков и молодых людей, включенных в общественно-полезную деятельность</w:t>
            </w: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1.2.Реализация мер профилактики наркомании и иных социально-негативных явлений среди детей и молодежи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Профилактика безнадзорности, подростковой преступности, наркомании и алкоголизма</w:t>
            </w:r>
          </w:p>
        </w:tc>
      </w:tr>
      <w:tr w:rsidR="00861D38" w:rsidRPr="00B46093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1.3.Реализация мероприятий, направленных на профилактику экстремистских проявлений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D38" w:rsidRPr="00B46093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1.4.Реализация мероприятий, направленных на патриотическое воспитание детей и молодежи Юргинского района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2. </w:t>
            </w:r>
          </w:p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00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 населения</w:t>
            </w:r>
          </w:p>
        </w:tc>
        <w:tc>
          <w:tcPr>
            <w:tcW w:w="2882" w:type="dxa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2.1.Обеспечение условий, способствующих населению района заниматься физической культурой и массовым спортом</w:t>
            </w:r>
          </w:p>
        </w:tc>
        <w:tc>
          <w:tcPr>
            <w:tcW w:w="1375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0D5F0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0D5F0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Вовлечение максимально возможного числа детей и подростков в систематические занятия физической культурой и спортом.</w:t>
            </w:r>
          </w:p>
          <w:p w:rsidR="00861D38" w:rsidRPr="000D5F0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5F00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 населения</w:t>
            </w:r>
          </w:p>
        </w:tc>
      </w:tr>
      <w:tr w:rsidR="00861D38" w:rsidRPr="00453760" w:rsidTr="0058782E">
        <w:tc>
          <w:tcPr>
            <w:tcW w:w="3213" w:type="dxa"/>
            <w:vMerge/>
          </w:tcPr>
          <w:p w:rsidR="00861D38" w:rsidRPr="0045376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45376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2.2.Создание условий для повышения качества дополнительного образования в сфере физической культуры и спорта</w:t>
            </w:r>
          </w:p>
        </w:tc>
        <w:tc>
          <w:tcPr>
            <w:tcW w:w="1375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45376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45376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45376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45376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453760" w:rsidTr="0058782E">
        <w:tc>
          <w:tcPr>
            <w:tcW w:w="3213" w:type="dxa"/>
            <w:vMerge/>
          </w:tcPr>
          <w:p w:rsidR="00861D38" w:rsidRPr="0045376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45376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t xml:space="preserve">2.3.Ремонт полового покрытия в спортивном зале ДЮСШ </w:t>
            </w:r>
            <w:proofErr w:type="spellStart"/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акурино</w:t>
            </w:r>
            <w:proofErr w:type="spellEnd"/>
          </w:p>
        </w:tc>
        <w:tc>
          <w:tcPr>
            <w:tcW w:w="1375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41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128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992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45376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45376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453760" w:rsidTr="0058782E">
        <w:tc>
          <w:tcPr>
            <w:tcW w:w="3213" w:type="dxa"/>
            <w:vMerge/>
          </w:tcPr>
          <w:p w:rsidR="00861D38" w:rsidRPr="0045376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45376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2.4.Разработка проектно-сметной документации и открытие спортивного зала в д</w:t>
            </w:r>
            <w:proofErr w:type="gramStart"/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ятково</w:t>
            </w:r>
          </w:p>
        </w:tc>
        <w:tc>
          <w:tcPr>
            <w:tcW w:w="1375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2019-2020</w:t>
            </w:r>
          </w:p>
        </w:tc>
        <w:tc>
          <w:tcPr>
            <w:tcW w:w="1041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1128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5400</w:t>
            </w:r>
          </w:p>
        </w:tc>
        <w:tc>
          <w:tcPr>
            <w:tcW w:w="992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45376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453760" w:rsidTr="0058782E">
        <w:tc>
          <w:tcPr>
            <w:tcW w:w="3213" w:type="dxa"/>
            <w:vMerge/>
          </w:tcPr>
          <w:p w:rsidR="00861D38" w:rsidRPr="0045376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453760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t xml:space="preserve">2.5.В рамках федеральной программы «Дни Москвы в Кузбассе» установка многофункциональной спортивной площадки для игровых видов спорта и </w:t>
            </w:r>
            <w:proofErr w:type="spellStart"/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воркаут</w:t>
            </w:r>
            <w:proofErr w:type="spellEnd"/>
            <w:r w:rsidRPr="00453760">
              <w:rPr>
                <w:rFonts w:ascii="Times New Roman" w:hAnsi="Times New Roman" w:cs="Times New Roman"/>
                <w:sz w:val="22"/>
                <w:szCs w:val="22"/>
              </w:rPr>
              <w:t xml:space="preserve"> комплекса </w:t>
            </w:r>
            <w:proofErr w:type="gramStart"/>
            <w:r w:rsidRPr="00453760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453760">
              <w:rPr>
                <w:rFonts w:ascii="Times New Roman" w:hAnsi="Times New Roman" w:cs="Times New Roman"/>
                <w:sz w:val="22"/>
                <w:szCs w:val="22"/>
              </w:rPr>
              <w:t xml:space="preserve">вид физкультурных занятий, основанные на выполнение упражнений на уличных </w:t>
            </w:r>
            <w:r w:rsidRPr="004537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конструкциях - турнике, брусьях, лестницах, лавках и т. д.) </w:t>
            </w:r>
          </w:p>
        </w:tc>
        <w:tc>
          <w:tcPr>
            <w:tcW w:w="1375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</w:t>
            </w:r>
          </w:p>
        </w:tc>
        <w:tc>
          <w:tcPr>
            <w:tcW w:w="1041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1128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760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</w:p>
        </w:tc>
        <w:tc>
          <w:tcPr>
            <w:tcW w:w="1134" w:type="dxa"/>
          </w:tcPr>
          <w:p w:rsidR="00861D38" w:rsidRPr="00453760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45376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F336F8" w:rsidTr="0058782E">
        <w:tc>
          <w:tcPr>
            <w:tcW w:w="14601" w:type="dxa"/>
            <w:gridSpan w:val="9"/>
          </w:tcPr>
          <w:p w:rsidR="00861D38" w:rsidRPr="00453760" w:rsidRDefault="00861D38" w:rsidP="00BD39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1.8. Реализация социальной политики и поддержка отдельных категорий  граждан </w:t>
            </w:r>
          </w:p>
        </w:tc>
      </w:tr>
      <w:tr w:rsidR="00861D38" w:rsidRPr="00364280" w:rsidTr="0058782E">
        <w:tc>
          <w:tcPr>
            <w:tcW w:w="3213" w:type="dxa"/>
            <w:vMerge w:val="restart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</w:p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5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и поддержка отдельных категорий граждан</w:t>
            </w:r>
          </w:p>
        </w:tc>
        <w:tc>
          <w:tcPr>
            <w:tcW w:w="2882" w:type="dxa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1.1. Оказание дополнительных мер социальной поддержки и адресной социальной помощи жителям района отдельным категориям гражданам</w:t>
            </w:r>
          </w:p>
        </w:tc>
        <w:tc>
          <w:tcPr>
            <w:tcW w:w="1375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1356,0</w:t>
            </w:r>
          </w:p>
        </w:tc>
        <w:tc>
          <w:tcPr>
            <w:tcW w:w="1128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1356,0</w:t>
            </w: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Дополнительная материальная поддержка населения с низкими доходами.</w:t>
            </w:r>
          </w:p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Обеспечение необходимых социальных гарантий</w:t>
            </w: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F11BC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82" w:type="dxa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1.2.Взаимодействие с общественными ветеранскими организациями района</w:t>
            </w:r>
          </w:p>
        </w:tc>
        <w:tc>
          <w:tcPr>
            <w:tcW w:w="1375" w:type="dxa"/>
          </w:tcPr>
          <w:p w:rsidR="00861D38" w:rsidRPr="00BD3953" w:rsidRDefault="00861D38" w:rsidP="0058782E">
            <w:pPr>
              <w:jc w:val="center"/>
              <w:rPr>
                <w:sz w:val="22"/>
                <w:szCs w:val="22"/>
              </w:rPr>
            </w:pPr>
            <w:r w:rsidRPr="00BD3953">
              <w:rPr>
                <w:sz w:val="22"/>
                <w:szCs w:val="22"/>
              </w:rPr>
              <w:t>2018</w:t>
            </w:r>
          </w:p>
        </w:tc>
        <w:tc>
          <w:tcPr>
            <w:tcW w:w="1041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28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Повышение качества жизни людей старшего поколения</w:t>
            </w:r>
          </w:p>
        </w:tc>
      </w:tr>
      <w:tr w:rsidR="00861D38" w:rsidRPr="007C47B9" w:rsidTr="0058782E">
        <w:tc>
          <w:tcPr>
            <w:tcW w:w="3213" w:type="dxa"/>
            <w:vMerge/>
          </w:tcPr>
          <w:p w:rsidR="00861D38" w:rsidRPr="00F11BC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82" w:type="dxa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 xml:space="preserve">1.3. Реализация мероприятий по обеспечению доступности объектов социальной инфраструктуры для инвалидов и других </w:t>
            </w:r>
            <w:proofErr w:type="spellStart"/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маломобильных</w:t>
            </w:r>
            <w:proofErr w:type="spellEnd"/>
            <w:r w:rsidRPr="00BD3953">
              <w:rPr>
                <w:rFonts w:ascii="Times New Roman" w:hAnsi="Times New Roman" w:cs="Times New Roman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1375" w:type="dxa"/>
          </w:tcPr>
          <w:p w:rsidR="00861D38" w:rsidRPr="00BD3953" w:rsidRDefault="00861D38" w:rsidP="0058782E">
            <w:pPr>
              <w:jc w:val="center"/>
              <w:rPr>
                <w:sz w:val="22"/>
                <w:szCs w:val="22"/>
              </w:rPr>
            </w:pPr>
            <w:r w:rsidRPr="00BD3953">
              <w:rPr>
                <w:sz w:val="22"/>
                <w:szCs w:val="22"/>
              </w:rPr>
              <w:t>2018</w:t>
            </w:r>
          </w:p>
        </w:tc>
        <w:tc>
          <w:tcPr>
            <w:tcW w:w="1041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1128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Улучшение качества жизни населения</w:t>
            </w: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F11BC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82" w:type="dxa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 xml:space="preserve">1.4.Организация предоставления социального обслуживания </w:t>
            </w:r>
            <w:r w:rsidRPr="00BD39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мобильной основе на специальном автомобиле «передвижная лаборатория», оснащённого компьютерной техникой, средствами связи, кондиционером и бензиновым генератором для автономной подачи электроэнергии, нормативно-правовой базой</w:t>
            </w:r>
          </w:p>
        </w:tc>
        <w:tc>
          <w:tcPr>
            <w:tcW w:w="1375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041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1128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реализации прав граждан, </w:t>
            </w:r>
            <w:r w:rsidRPr="00BD39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находящихся в трудной жизненной ситуации и проживающих в отдаленных населенных пунктах района </w:t>
            </w: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F11BC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1.5.Организация деятельности для получения социальных услуг на дому, в том числе на базе «ветеранского дворика»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ежемесячно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активного отдыха, улучшение эмоционального состояния получателей социальных услуг, преодоление проблем одиночества, повышение жизненного тонуса граждан</w:t>
            </w: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F11BC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rPr>
                <w:sz w:val="22"/>
                <w:szCs w:val="22"/>
                <w:lang w:val="ru-RU"/>
              </w:rPr>
            </w:pPr>
            <w:r w:rsidRPr="00FE0708">
              <w:rPr>
                <w:sz w:val="22"/>
                <w:szCs w:val="22"/>
                <w:lang w:val="ru-RU"/>
              </w:rPr>
              <w:t xml:space="preserve">1.6. Система мер поддержки, защиты прав и </w:t>
            </w:r>
            <w:r w:rsidRPr="00FE0708">
              <w:rPr>
                <w:sz w:val="22"/>
                <w:szCs w:val="22"/>
                <w:lang w:val="ru-RU"/>
              </w:rPr>
              <w:lastRenderedPageBreak/>
              <w:t>интересов молодых граждан, женщин и детей:</w:t>
            </w:r>
          </w:p>
          <w:p w:rsidR="00861D38" w:rsidRPr="00FE0708" w:rsidRDefault="00861D38" w:rsidP="0058782E">
            <w:pPr>
              <w:rPr>
                <w:sz w:val="22"/>
                <w:szCs w:val="22"/>
                <w:lang w:val="ru-RU"/>
              </w:rPr>
            </w:pPr>
            <w:r w:rsidRPr="00FE0708">
              <w:rPr>
                <w:sz w:val="22"/>
                <w:szCs w:val="22"/>
                <w:lang w:val="ru-RU"/>
              </w:rPr>
              <w:t xml:space="preserve">- бесплатное посещение музейно-библиотечного комплекса для многодетных семей, для </w:t>
            </w:r>
            <w:proofErr w:type="gramStart"/>
            <w:r w:rsidRPr="00FE0708">
              <w:rPr>
                <w:sz w:val="22"/>
                <w:szCs w:val="22"/>
                <w:lang w:val="ru-RU"/>
              </w:rPr>
              <w:t>граждан</w:t>
            </w:r>
            <w:proofErr w:type="gramEnd"/>
            <w:r w:rsidRPr="00FE0708">
              <w:rPr>
                <w:sz w:val="22"/>
                <w:szCs w:val="22"/>
                <w:lang w:val="ru-RU"/>
              </w:rPr>
              <w:t xml:space="preserve"> не достигших 18 лет;</w:t>
            </w:r>
          </w:p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- оказание содействия студентам при написании рефератов по краеведению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2018-2035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 xml:space="preserve">Укрепление института семьи, </w:t>
            </w:r>
            <w:r w:rsidRPr="00FE07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поддержка материнства и детства</w:t>
            </w:r>
          </w:p>
        </w:tc>
      </w:tr>
      <w:tr w:rsidR="00861D38" w:rsidRPr="00C14F2E" w:rsidTr="0058782E">
        <w:tc>
          <w:tcPr>
            <w:tcW w:w="3213" w:type="dxa"/>
            <w:vMerge/>
          </w:tcPr>
          <w:p w:rsidR="00861D38" w:rsidRPr="00F11BC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1.7. Организация и проведение культурно-массовых мероприятий с привлечением людей старшего поколения, посвященные празднованию 9 Мая, Дню уважения старшего поколения, участие в народных праздниках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Организация досуга пожилых граждан</w:t>
            </w:r>
          </w:p>
        </w:tc>
      </w:tr>
      <w:tr w:rsidR="00861D38" w:rsidRPr="00180829" w:rsidTr="0058782E">
        <w:tc>
          <w:tcPr>
            <w:tcW w:w="3213" w:type="dxa"/>
            <w:vMerge/>
          </w:tcPr>
          <w:p w:rsidR="00861D38" w:rsidRPr="00F11BC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 xml:space="preserve">1.8. Работа клубных формирований для пожилых граждан, направленных на организацию досуга, пропаганду здорового образа жизни, развитие различных жанров </w:t>
            </w:r>
            <w:proofErr w:type="spellStart"/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декаративно-прикладного</w:t>
            </w:r>
            <w:proofErr w:type="spellEnd"/>
            <w:r w:rsidRPr="00FE07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07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творчества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2018-2035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E0708" w:rsidRDefault="00861D38" w:rsidP="0058782E">
            <w:pPr>
              <w:rPr>
                <w:lang w:val="ru-RU"/>
              </w:rPr>
            </w:pPr>
            <w:r w:rsidRPr="00FE0708">
              <w:rPr>
                <w:sz w:val="22"/>
                <w:szCs w:val="22"/>
                <w:lang w:val="ru-RU"/>
              </w:rPr>
              <w:t>П</w:t>
            </w:r>
            <w:proofErr w:type="spellStart"/>
            <w:r w:rsidRPr="00FE0708">
              <w:rPr>
                <w:sz w:val="22"/>
                <w:szCs w:val="22"/>
              </w:rPr>
              <w:t>ропаганд</w:t>
            </w:r>
            <w:proofErr w:type="spellEnd"/>
            <w:r w:rsidRPr="00FE0708">
              <w:rPr>
                <w:sz w:val="22"/>
                <w:szCs w:val="22"/>
                <w:lang w:val="ru-RU"/>
              </w:rPr>
              <w:t>а</w:t>
            </w:r>
            <w:r w:rsidRPr="00FE0708">
              <w:rPr>
                <w:sz w:val="22"/>
                <w:szCs w:val="22"/>
              </w:rPr>
              <w:t xml:space="preserve"> </w:t>
            </w:r>
            <w:proofErr w:type="spellStart"/>
            <w:r w:rsidRPr="00FE0708">
              <w:rPr>
                <w:sz w:val="22"/>
                <w:szCs w:val="22"/>
              </w:rPr>
              <w:t>здорового</w:t>
            </w:r>
            <w:proofErr w:type="spellEnd"/>
            <w:r w:rsidRPr="00FE0708">
              <w:rPr>
                <w:sz w:val="22"/>
                <w:szCs w:val="22"/>
              </w:rPr>
              <w:t xml:space="preserve"> </w:t>
            </w:r>
            <w:proofErr w:type="spellStart"/>
            <w:r w:rsidRPr="00FE0708">
              <w:rPr>
                <w:sz w:val="22"/>
                <w:szCs w:val="22"/>
              </w:rPr>
              <w:t>образа</w:t>
            </w:r>
            <w:proofErr w:type="spellEnd"/>
            <w:r w:rsidRPr="00FE0708">
              <w:rPr>
                <w:sz w:val="22"/>
                <w:szCs w:val="22"/>
              </w:rPr>
              <w:t xml:space="preserve"> </w:t>
            </w:r>
            <w:proofErr w:type="spellStart"/>
            <w:r w:rsidRPr="00FE0708">
              <w:rPr>
                <w:sz w:val="22"/>
                <w:szCs w:val="22"/>
              </w:rPr>
              <w:t>жизни</w:t>
            </w:r>
            <w:proofErr w:type="spellEnd"/>
          </w:p>
          <w:p w:rsidR="00861D38" w:rsidRPr="00FE0708" w:rsidRDefault="00861D38" w:rsidP="0058782E">
            <w:pPr>
              <w:rPr>
                <w:lang w:val="ru-RU"/>
              </w:rPr>
            </w:pPr>
          </w:p>
          <w:p w:rsidR="00861D38" w:rsidRPr="00FE0708" w:rsidRDefault="00861D38" w:rsidP="0058782E">
            <w:pPr>
              <w:rPr>
                <w:lang w:val="ru-RU"/>
              </w:rPr>
            </w:pPr>
          </w:p>
          <w:p w:rsidR="00861D38" w:rsidRPr="00FE0708" w:rsidRDefault="00861D38" w:rsidP="0058782E">
            <w:pPr>
              <w:rPr>
                <w:lang w:val="ru-RU"/>
              </w:rPr>
            </w:pPr>
          </w:p>
        </w:tc>
      </w:tr>
      <w:tr w:rsidR="00861D38" w:rsidRPr="00F336F8" w:rsidTr="0058782E">
        <w:tc>
          <w:tcPr>
            <w:tcW w:w="14601" w:type="dxa"/>
            <w:gridSpan w:val="9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1.9.Формирование комфортной среды проживания, повышение эффективности работы жилищно-коммунального комплекса</w:t>
            </w: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Pr="00BD395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882" w:type="dxa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1.1.Реализация приоритетного проекта «Формирование комфортной городской среды»:</w:t>
            </w:r>
          </w:p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-ремонт придомовой территории (п.ст</w:t>
            </w:r>
            <w:proofErr w:type="gramStart"/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.Ю</w:t>
            </w:r>
            <w:proofErr w:type="gramEnd"/>
            <w:r w:rsidRPr="00BD3953">
              <w:rPr>
                <w:rFonts w:ascii="Times New Roman" w:hAnsi="Times New Roman" w:cs="Times New Roman"/>
                <w:sz w:val="22"/>
                <w:szCs w:val="22"/>
              </w:rPr>
              <w:t xml:space="preserve">рга-2, ул.Новая, 9), </w:t>
            </w:r>
          </w:p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- благоустройство общественной территории (п.ст</w:t>
            </w:r>
            <w:proofErr w:type="gramStart"/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.Ю</w:t>
            </w:r>
            <w:proofErr w:type="gramEnd"/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рга-2, ул.Новая, сквер «Молодежный»)</w:t>
            </w:r>
          </w:p>
        </w:tc>
        <w:tc>
          <w:tcPr>
            <w:tcW w:w="1375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41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5488,9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5718,7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5633,7</w:t>
            </w:r>
          </w:p>
        </w:tc>
        <w:tc>
          <w:tcPr>
            <w:tcW w:w="1128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274,4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285,9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281,7</w:t>
            </w: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886,5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923,6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909,8</w:t>
            </w: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4328</w:t>
            </w:r>
          </w:p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4509,2</w:t>
            </w:r>
          </w:p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4442,1</w:t>
            </w:r>
          </w:p>
        </w:tc>
        <w:tc>
          <w:tcPr>
            <w:tcW w:w="1134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Повышение уровня благоустройства территории Юргинского муниципального района, создание комфортных и безопасных условий проживания граждан района</w:t>
            </w: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 xml:space="preserve">1.2.Проведение ремонта </w:t>
            </w:r>
            <w:proofErr w:type="spellStart"/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внутрипоселковых</w:t>
            </w:r>
            <w:proofErr w:type="spellEnd"/>
            <w:r w:rsidRPr="00BD3953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общего пользования в рамках реализации муниципальной программы «Формирование современной городской среды Юргинского муниципального района»</w:t>
            </w:r>
          </w:p>
        </w:tc>
        <w:tc>
          <w:tcPr>
            <w:tcW w:w="1375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2020-2035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(ежегодно)</w:t>
            </w:r>
          </w:p>
        </w:tc>
        <w:tc>
          <w:tcPr>
            <w:tcW w:w="1041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14600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69000</w:t>
            </w:r>
          </w:p>
        </w:tc>
        <w:tc>
          <w:tcPr>
            <w:tcW w:w="1128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4600</w:t>
            </w: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69000</w:t>
            </w: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Увеличение доли автомобильных дорог местного значения, соответствующих нормативным требованиям в их общей протяженности</w:t>
            </w: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 xml:space="preserve">1.3.Создание механизма прямого участия граждан в формировании комфортной </w:t>
            </w:r>
            <w:r w:rsidRPr="00BD39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городской среды</w:t>
            </w:r>
          </w:p>
        </w:tc>
        <w:tc>
          <w:tcPr>
            <w:tcW w:w="1375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2019-2020</w:t>
            </w:r>
          </w:p>
        </w:tc>
        <w:tc>
          <w:tcPr>
            <w:tcW w:w="1041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 xml:space="preserve">Участие граждан в формировании комфортной </w:t>
            </w:r>
            <w:r w:rsidRPr="00BD39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городской среды</w:t>
            </w: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953" w:rsidRDefault="00861D38" w:rsidP="00BD39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="00BD39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861D38" w:rsidRPr="00BD3953" w:rsidRDefault="00861D38" w:rsidP="00BD39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53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 жильем</w:t>
            </w:r>
          </w:p>
        </w:tc>
        <w:tc>
          <w:tcPr>
            <w:tcW w:w="2882" w:type="dxa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2.1.Строительство 2-х  многоквартирных дома  в с</w:t>
            </w:r>
            <w:proofErr w:type="gramStart"/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роскоково, д.Талая (МКД- 36 квартир)</w:t>
            </w:r>
          </w:p>
        </w:tc>
        <w:tc>
          <w:tcPr>
            <w:tcW w:w="1375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2019-2021</w:t>
            </w:r>
          </w:p>
        </w:tc>
        <w:tc>
          <w:tcPr>
            <w:tcW w:w="1041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1128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Увеличение объема жилищного строительства.</w:t>
            </w:r>
          </w:p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Улучшение жилищных условий не менее 20 семей ежегодно.</w:t>
            </w:r>
          </w:p>
        </w:tc>
      </w:tr>
      <w:tr w:rsidR="00861D38" w:rsidRPr="00180829" w:rsidTr="0058782E">
        <w:tc>
          <w:tcPr>
            <w:tcW w:w="3213" w:type="dxa"/>
            <w:vMerge/>
          </w:tcPr>
          <w:p w:rsidR="00861D38" w:rsidRPr="00936069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82" w:type="dxa"/>
          </w:tcPr>
          <w:p w:rsidR="00861D38" w:rsidRPr="00BD395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2.2.Введение учета аварийного жилищного фонда. К 2024 году сокращение непригодного для проживания жилищного фонда.</w:t>
            </w:r>
          </w:p>
        </w:tc>
        <w:tc>
          <w:tcPr>
            <w:tcW w:w="1375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2018-2023</w:t>
            </w:r>
          </w:p>
        </w:tc>
        <w:tc>
          <w:tcPr>
            <w:tcW w:w="1041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3A19B7" w:rsidTr="0058782E">
        <w:tc>
          <w:tcPr>
            <w:tcW w:w="3213" w:type="dxa"/>
            <w:vMerge/>
          </w:tcPr>
          <w:p w:rsidR="00861D38" w:rsidRPr="00936069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82" w:type="dxa"/>
          </w:tcPr>
          <w:p w:rsidR="00861D38" w:rsidRPr="00BD3953" w:rsidRDefault="00861D38" w:rsidP="005878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sz w:val="22"/>
                <w:szCs w:val="22"/>
                <w:lang w:val="ru-RU"/>
              </w:rPr>
            </w:pPr>
            <w:r w:rsidRPr="00BD3953">
              <w:rPr>
                <w:bCs/>
                <w:spacing w:val="5"/>
                <w:sz w:val="22"/>
                <w:szCs w:val="22"/>
                <w:lang w:val="ru-RU"/>
              </w:rPr>
              <w:t>2.3.О</w:t>
            </w:r>
            <w:r w:rsidRPr="00BD3953">
              <w:rPr>
                <w:bCs/>
                <w:sz w:val="22"/>
                <w:szCs w:val="22"/>
                <w:lang w:val="ru-RU"/>
              </w:rPr>
              <w:t xml:space="preserve">казание содействия в обеспечении жильем отдельной категории граждан в рамках федеральных и региональных программ (переселение граждан из аварийного жилищного фонда, предоставление социальных выплат молодым и малоимущим семьям на приобретение или строительство жилья, приобретение жилья детям-сиротам, использование договоров социального найма в отношении граждан, </w:t>
            </w:r>
            <w:r w:rsidRPr="00BD3953">
              <w:rPr>
                <w:bCs/>
                <w:sz w:val="22"/>
                <w:szCs w:val="22"/>
                <w:lang w:val="ru-RU"/>
              </w:rPr>
              <w:lastRenderedPageBreak/>
              <w:t>нуждающихся в жилых помещениях)</w:t>
            </w:r>
            <w:proofErr w:type="gramStart"/>
            <w:r w:rsidRPr="00BD3953">
              <w:rPr>
                <w:bCs/>
                <w:sz w:val="22"/>
                <w:szCs w:val="22"/>
                <w:lang w:val="ru-RU"/>
              </w:rPr>
              <w:t>,</w:t>
            </w:r>
            <w:r w:rsidRPr="00BD3953">
              <w:rPr>
                <w:bCs/>
                <w:spacing w:val="5"/>
                <w:sz w:val="22"/>
                <w:szCs w:val="22"/>
                <w:lang w:val="ru-RU"/>
              </w:rPr>
              <w:t>п</w:t>
            </w:r>
            <w:proofErr w:type="gramEnd"/>
            <w:r w:rsidRPr="00BD3953">
              <w:rPr>
                <w:sz w:val="22"/>
                <w:szCs w:val="22"/>
                <w:lang w:val="ru-RU"/>
              </w:rPr>
              <w:t xml:space="preserve">одготовка заявок от администрации Юргинского района в Администрацию Кемеровской области на участие в государственных и федеральных целевых </w:t>
            </w:r>
            <w:proofErr w:type="gramStart"/>
            <w:r w:rsidRPr="00BD3953">
              <w:rPr>
                <w:sz w:val="22"/>
                <w:szCs w:val="22"/>
                <w:lang w:val="ru-RU"/>
              </w:rPr>
              <w:t>программах</w:t>
            </w:r>
            <w:proofErr w:type="gramEnd"/>
            <w:r w:rsidRPr="00BD3953">
              <w:rPr>
                <w:sz w:val="22"/>
                <w:szCs w:val="22"/>
                <w:lang w:val="ru-RU"/>
              </w:rPr>
              <w:t xml:space="preserve"> Российской Федерации, Кемеровской области)</w:t>
            </w:r>
          </w:p>
        </w:tc>
        <w:tc>
          <w:tcPr>
            <w:tcW w:w="1375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</w:t>
            </w:r>
          </w:p>
        </w:tc>
        <w:tc>
          <w:tcPr>
            <w:tcW w:w="1041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7003,3</w:t>
            </w:r>
          </w:p>
        </w:tc>
        <w:tc>
          <w:tcPr>
            <w:tcW w:w="1128" w:type="dxa"/>
          </w:tcPr>
          <w:p w:rsidR="00861D38" w:rsidRPr="00BD395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2500</w:t>
            </w:r>
          </w:p>
        </w:tc>
        <w:tc>
          <w:tcPr>
            <w:tcW w:w="992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953">
              <w:rPr>
                <w:rFonts w:ascii="Times New Roman" w:hAnsi="Times New Roman" w:cs="Times New Roman"/>
                <w:sz w:val="22"/>
                <w:szCs w:val="22"/>
              </w:rPr>
              <w:t>4503,3</w:t>
            </w:r>
          </w:p>
        </w:tc>
        <w:tc>
          <w:tcPr>
            <w:tcW w:w="1134" w:type="dxa"/>
          </w:tcPr>
          <w:p w:rsidR="00861D38" w:rsidRPr="00BD395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shd w:val="clear" w:color="auto" w:fill="FFFFFF"/>
              <w:tabs>
                <w:tab w:val="left" w:pos="2025"/>
              </w:tabs>
              <w:rPr>
                <w:sz w:val="28"/>
                <w:szCs w:val="28"/>
              </w:rPr>
            </w:pPr>
          </w:p>
        </w:tc>
      </w:tr>
      <w:tr w:rsidR="00861D38" w:rsidRPr="003A19B7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 xml:space="preserve">2.4. Приобретение квартир гражданам, проживающим в сельской местности (ГП </w:t>
            </w:r>
            <w:proofErr w:type="gramStart"/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proofErr w:type="gramEnd"/>
            <w:r w:rsidRPr="00FE0708">
              <w:rPr>
                <w:rFonts w:ascii="Times New Roman" w:hAnsi="Times New Roman" w:cs="Times New Roman"/>
                <w:sz w:val="22"/>
                <w:szCs w:val="22"/>
              </w:rPr>
              <w:t xml:space="preserve"> "Государственная поддержка агропромышленного комплекса и устойчивого развития сельских террито</w:t>
            </w:r>
            <w:r w:rsidR="00FC609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ий в Кемеровской области" на 2014-2020 годы)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2019-2020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1691,28</w:t>
            </w: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5073,84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199,77</w:t>
            </w: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1775,54</w:t>
            </w:r>
          </w:p>
        </w:tc>
        <w:tc>
          <w:tcPr>
            <w:tcW w:w="992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975,32</w:t>
            </w: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1775,54</w:t>
            </w:r>
          </w:p>
        </w:tc>
        <w:tc>
          <w:tcPr>
            <w:tcW w:w="1134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516,19</w:t>
            </w: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1522,15</w:t>
            </w:r>
          </w:p>
        </w:tc>
        <w:tc>
          <w:tcPr>
            <w:tcW w:w="1844" w:type="dxa"/>
            <w:vMerge/>
          </w:tcPr>
          <w:p w:rsidR="00861D38" w:rsidRPr="006735AB" w:rsidRDefault="00861D38" w:rsidP="0058782E">
            <w:pPr>
              <w:shd w:val="clear" w:color="auto" w:fill="FFFFFF"/>
              <w:tabs>
                <w:tab w:val="left" w:pos="2025"/>
              </w:tabs>
              <w:rPr>
                <w:sz w:val="22"/>
                <w:szCs w:val="22"/>
                <w:lang w:val="ru-RU"/>
              </w:rPr>
            </w:pPr>
          </w:p>
        </w:tc>
      </w:tr>
      <w:tr w:rsidR="00861D38" w:rsidRPr="003A19B7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2.5.Разработка проектов планировки новых микрорайонов застройки (с</w:t>
            </w:r>
            <w:proofErr w:type="gramStart"/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ерх-Тайменка, п.ст.Юрга-2)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6735AB" w:rsidRDefault="00861D38" w:rsidP="0058782E">
            <w:pPr>
              <w:shd w:val="clear" w:color="auto" w:fill="FFFFFF"/>
              <w:tabs>
                <w:tab w:val="left" w:pos="2025"/>
              </w:tabs>
              <w:rPr>
                <w:sz w:val="22"/>
                <w:szCs w:val="22"/>
                <w:lang w:val="ru-RU"/>
              </w:rPr>
            </w:pPr>
          </w:p>
        </w:tc>
      </w:tr>
      <w:tr w:rsidR="00861D38" w:rsidRPr="003A19B7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bCs/>
                <w:spacing w:val="5"/>
                <w:lang w:val="ru-RU"/>
              </w:rPr>
            </w:pPr>
            <w:r w:rsidRPr="00FE0708">
              <w:rPr>
                <w:sz w:val="22"/>
                <w:szCs w:val="22"/>
                <w:lang w:val="ru-RU"/>
              </w:rPr>
              <w:t xml:space="preserve">2.6.Обеспечение </w:t>
            </w:r>
            <w:r w:rsidRPr="00FE0708">
              <w:rPr>
                <w:sz w:val="22"/>
                <w:szCs w:val="22"/>
                <w:lang w:val="ru-RU"/>
              </w:rPr>
              <w:lastRenderedPageBreak/>
              <w:t>строительных площадок под малоэтажное строительство сетями инженерной инфраструктуры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2020-2035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 xml:space="preserve">МБ, </w:t>
            </w:r>
            <w:r w:rsidRPr="00FE07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ВБИ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МБ</w:t>
            </w: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ВБИ</w:t>
            </w:r>
          </w:p>
        </w:tc>
        <w:tc>
          <w:tcPr>
            <w:tcW w:w="1844" w:type="dxa"/>
            <w:vMerge/>
          </w:tcPr>
          <w:p w:rsidR="00861D38" w:rsidRPr="006735AB" w:rsidRDefault="00861D38" w:rsidP="0058782E">
            <w:pPr>
              <w:shd w:val="clear" w:color="auto" w:fill="FFFFFF"/>
              <w:tabs>
                <w:tab w:val="left" w:pos="2025"/>
              </w:tabs>
              <w:rPr>
                <w:sz w:val="22"/>
                <w:szCs w:val="22"/>
                <w:lang w:val="ru-RU"/>
              </w:rPr>
            </w:pPr>
          </w:p>
        </w:tc>
      </w:tr>
      <w:tr w:rsidR="00861D38" w:rsidRPr="007D192F" w:rsidTr="0058782E">
        <w:tc>
          <w:tcPr>
            <w:tcW w:w="3213" w:type="dxa"/>
            <w:vMerge w:val="restart"/>
          </w:tcPr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9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</w:t>
            </w:r>
            <w:r w:rsidRPr="00FC609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Эффективная работа жилищно-коммунального комплекса</w:t>
            </w:r>
          </w:p>
        </w:tc>
        <w:tc>
          <w:tcPr>
            <w:tcW w:w="2882" w:type="dxa"/>
          </w:tcPr>
          <w:p w:rsidR="00861D38" w:rsidRPr="00FE0708" w:rsidRDefault="00861D38" w:rsidP="0058782E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right="142"/>
              <w:rPr>
                <w:bCs/>
                <w:spacing w:val="5"/>
                <w:sz w:val="22"/>
                <w:szCs w:val="22"/>
                <w:lang w:val="ru-RU"/>
              </w:rPr>
            </w:pPr>
            <w:r w:rsidRPr="00FE0708">
              <w:rPr>
                <w:sz w:val="22"/>
                <w:szCs w:val="22"/>
                <w:lang w:val="ru-RU"/>
              </w:rPr>
              <w:t xml:space="preserve">3.1. Капитальный ремонт кровли МКД в  п.ст.  </w:t>
            </w:r>
            <w:proofErr w:type="spellStart"/>
            <w:r w:rsidRPr="00FE0708">
              <w:rPr>
                <w:sz w:val="22"/>
                <w:szCs w:val="22"/>
                <w:lang w:val="ru-RU"/>
              </w:rPr>
              <w:t>Арлюк</w:t>
            </w:r>
            <w:proofErr w:type="spellEnd"/>
            <w:r w:rsidRPr="00FE0708">
              <w:rPr>
                <w:sz w:val="22"/>
                <w:szCs w:val="22"/>
                <w:lang w:val="ru-RU"/>
              </w:rPr>
              <w:t xml:space="preserve">  (ул</w:t>
            </w:r>
            <w:proofErr w:type="gramStart"/>
            <w:r w:rsidRPr="00FE0708">
              <w:rPr>
                <w:sz w:val="22"/>
                <w:szCs w:val="22"/>
                <w:lang w:val="ru-RU"/>
              </w:rPr>
              <w:t>.С</w:t>
            </w:r>
            <w:proofErr w:type="gramEnd"/>
            <w:r w:rsidRPr="00FE0708">
              <w:rPr>
                <w:sz w:val="22"/>
                <w:szCs w:val="22"/>
                <w:lang w:val="ru-RU"/>
              </w:rPr>
              <w:t>троительная, д.3)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E0708" w:rsidRDefault="00861D38" w:rsidP="0058782E">
            <w:pPr>
              <w:shd w:val="clear" w:color="auto" w:fill="FFFFFF"/>
              <w:tabs>
                <w:tab w:val="left" w:pos="2025"/>
              </w:tabs>
              <w:rPr>
                <w:sz w:val="22"/>
                <w:szCs w:val="22"/>
                <w:lang w:val="ru-RU"/>
              </w:rPr>
            </w:pPr>
            <w:r w:rsidRPr="00FE0708">
              <w:rPr>
                <w:sz w:val="22"/>
                <w:szCs w:val="22"/>
                <w:lang w:val="ru-RU"/>
              </w:rPr>
              <w:t>Улучшение качества жилищного фонда</w:t>
            </w: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 xml:space="preserve">3.2.Приобретение оборудования для  </w:t>
            </w:r>
            <w:r w:rsidRPr="00FE0708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15</w:t>
            </w:r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 xml:space="preserve">  котельных (насосы в сборе с </w:t>
            </w:r>
            <w:proofErr w:type="spellStart"/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эл</w:t>
            </w:r>
            <w:proofErr w:type="gramStart"/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.д</w:t>
            </w:r>
            <w:proofErr w:type="gramEnd"/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вигателем</w:t>
            </w:r>
            <w:proofErr w:type="spellEnd"/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, дымососы) в 15 населенных пунктах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4210,9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4210,9</w:t>
            </w: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Снижение потерь энергоресурсов в инженерных сетях</w:t>
            </w:r>
          </w:p>
        </w:tc>
      </w:tr>
      <w:tr w:rsidR="00861D38" w:rsidRPr="00851FA2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3.3. Бурение артезианской скважины (д</w:t>
            </w:r>
            <w:proofErr w:type="gramStart"/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.В</w:t>
            </w:r>
            <w:proofErr w:type="gramEnd"/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ерх-Тайменка)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1770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1770</w:t>
            </w: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61D38" w:rsidRPr="007B30C7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861D38" w:rsidRPr="007B30C7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B30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Улучшение качества питьевой воды</w:t>
            </w:r>
          </w:p>
        </w:tc>
      </w:tr>
      <w:tr w:rsidR="00861D38" w:rsidRPr="00067773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3.4.Приобретение водоочистного оборудования для скважин 3 населенных пунктов</w:t>
            </w:r>
          </w:p>
          <w:p w:rsidR="00861D38" w:rsidRPr="00FE0708" w:rsidRDefault="00861D38" w:rsidP="00FC60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 xml:space="preserve"> (п.ст. </w:t>
            </w:r>
            <w:proofErr w:type="spellStart"/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Арлюк</w:t>
            </w:r>
            <w:proofErr w:type="spellEnd"/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,  с</w:t>
            </w:r>
            <w:proofErr w:type="gramStart"/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.П</w:t>
            </w:r>
            <w:proofErr w:type="gramEnd"/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опереч</w:t>
            </w:r>
            <w:r w:rsidR="00FC6093">
              <w:rPr>
                <w:rFonts w:ascii="Times New Roman" w:hAnsi="Times New Roman" w:cs="Times New Roman"/>
                <w:kern w:val="24"/>
                <w:sz w:val="22"/>
                <w:szCs w:val="22"/>
              </w:rPr>
              <w:t>н</w:t>
            </w:r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ое, с.Проскоково)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067773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3.5.Ремонт здания котельной в п.ст. Юрга-2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490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490</w:t>
            </w: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Обновление основных производственных фондов</w:t>
            </w:r>
          </w:p>
        </w:tc>
      </w:tr>
      <w:tr w:rsidR="00861D38" w:rsidRPr="00067773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 xml:space="preserve">3.6. Замена дымовых труб в </w:t>
            </w:r>
            <w:r w:rsidRPr="00FE0708">
              <w:rPr>
                <w:rFonts w:ascii="Times New Roman" w:hAnsi="Times New Roman" w:cs="Times New Roman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FE0708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2 </w:t>
            </w:r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котельных в 2 населенных пунктах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1494,8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1498,8</w:t>
            </w: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067773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3.7.Капитальный ремонт канализации в п.с.т. Юрга-2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E07EB1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3.8.Капитальный ремонт  котлов (9 ед.) в 7 котельных района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3875,6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3875,6</w:t>
            </w: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E07EB1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3.9.Капитальный ремонт ветхих тепловых сетей общей протяженностью – 1110 м.п. (в двухтрубном исполнении) в 8 населенных пунктах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6249,8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6249,8</w:t>
            </w: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E07EB1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kern w:val="24"/>
                <w:sz w:val="22"/>
                <w:szCs w:val="22"/>
              </w:rPr>
              <w:t>3.10. Капитальный ремонт ветхих водопроводных сетей общей протяженностью – 5 495 м. в 10 населенных пунктах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5396,6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5396,6</w:t>
            </w: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E07EB1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3.11. Строительство газоснабжения в с</w:t>
            </w:r>
            <w:proofErr w:type="gramStart"/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роскоково (Федеральная целевая программа  "Устойчивое развитие сельских территорий")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2020-2025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309725,8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Газоснабжение населенных пунктов</w:t>
            </w: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4. </w:t>
            </w:r>
            <w:r w:rsidRPr="00FC609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4.1.Утилизация, обезвреживание и размещение твердых бытовых отходов (ТКО)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загрязнения окружающей среды отходами производства и потребления, </w:t>
            </w:r>
          </w:p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  <w:r w:rsidRPr="00FE07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твердыми коммунальными отходами</w:t>
            </w:r>
          </w:p>
        </w:tc>
      </w:tr>
      <w:tr w:rsidR="00861D38" w:rsidRPr="00947B20" w:rsidTr="0058782E">
        <w:tc>
          <w:tcPr>
            <w:tcW w:w="3213" w:type="dxa"/>
            <w:vMerge/>
          </w:tcPr>
          <w:p w:rsidR="00861D38" w:rsidRPr="0006777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4.2.Ликвидация несанкционированных свалок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2018-2025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C451B6" w:rsidTr="0058782E">
        <w:tc>
          <w:tcPr>
            <w:tcW w:w="3213" w:type="dxa"/>
            <w:vMerge/>
          </w:tcPr>
          <w:p w:rsidR="00861D38" w:rsidRPr="0006777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4.3.Привлечение управляющей компании, осуществляющей централизованный вывоз ТКО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E21FFD" w:rsidTr="0058782E">
        <w:tc>
          <w:tcPr>
            <w:tcW w:w="3213" w:type="dxa"/>
            <w:vMerge/>
          </w:tcPr>
          <w:p w:rsidR="00861D38" w:rsidRPr="0006777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4.4.Организация мероприятий, направленных на формирование экологической культуры (организация и проведение экологических конкурсов рисунка, субботников среди школьников, с привлечением жителей и предприятий района по уборке территорий в населенных пунктах)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F336F8" w:rsidTr="0058782E">
        <w:tc>
          <w:tcPr>
            <w:tcW w:w="14601" w:type="dxa"/>
            <w:gridSpan w:val="9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0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1.10. Обеспечение общественной безопасности в районе</w:t>
            </w:r>
          </w:p>
        </w:tc>
      </w:tr>
      <w:tr w:rsidR="00861D38" w:rsidRPr="003364AF" w:rsidTr="0058782E">
        <w:tc>
          <w:tcPr>
            <w:tcW w:w="3213" w:type="dxa"/>
            <w:vMerge w:val="restart"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1.1.Создание необходимых условий для безопасной жизнедеятельности и снижение риска возникновения чрезвычайных ситуаций природного и техногенного характера в границах района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61D38" w:rsidRPr="00FE0708" w:rsidRDefault="00861D38" w:rsidP="0058782E">
            <w:pPr>
              <w:rPr>
                <w:sz w:val="22"/>
                <w:szCs w:val="22"/>
                <w:lang w:val="ru-RU"/>
              </w:rPr>
            </w:pPr>
            <w:r w:rsidRPr="00FE0708">
              <w:rPr>
                <w:sz w:val="22"/>
                <w:szCs w:val="22"/>
                <w:lang w:val="ru-RU"/>
              </w:rPr>
              <w:t xml:space="preserve">Недопущение роста правонарушений в районе, </w:t>
            </w:r>
          </w:p>
          <w:p w:rsidR="00861D38" w:rsidRPr="00FE0708" w:rsidRDefault="00861D38" w:rsidP="0058782E">
            <w:pPr>
              <w:rPr>
                <w:sz w:val="22"/>
                <w:szCs w:val="22"/>
                <w:lang w:val="ru-RU"/>
              </w:rPr>
            </w:pPr>
            <w:r w:rsidRPr="00FE0708">
              <w:rPr>
                <w:sz w:val="22"/>
                <w:szCs w:val="22"/>
                <w:lang w:val="ru-RU"/>
              </w:rPr>
              <w:t>усиление</w:t>
            </w:r>
          </w:p>
          <w:p w:rsidR="00861D38" w:rsidRPr="00FE0708" w:rsidRDefault="00861D38" w:rsidP="0058782E">
            <w:pPr>
              <w:rPr>
                <w:sz w:val="22"/>
                <w:szCs w:val="22"/>
                <w:lang w:val="ru-RU"/>
              </w:rPr>
            </w:pPr>
            <w:r w:rsidRPr="00FE0708">
              <w:rPr>
                <w:sz w:val="22"/>
                <w:szCs w:val="22"/>
                <w:lang w:val="ru-RU"/>
              </w:rPr>
              <w:t>охраны</w:t>
            </w:r>
          </w:p>
          <w:p w:rsidR="00861D38" w:rsidRPr="00FE0708" w:rsidRDefault="00861D38" w:rsidP="0058782E">
            <w:pPr>
              <w:rPr>
                <w:sz w:val="22"/>
                <w:szCs w:val="22"/>
                <w:lang w:val="ru-RU"/>
              </w:rPr>
            </w:pPr>
            <w:r w:rsidRPr="00FE0708">
              <w:rPr>
                <w:sz w:val="22"/>
                <w:szCs w:val="22"/>
                <w:lang w:val="ru-RU"/>
              </w:rPr>
              <w:t xml:space="preserve">общественного порядка, обеспечение безопасности </w:t>
            </w:r>
            <w:r w:rsidRPr="00FE0708">
              <w:rPr>
                <w:sz w:val="22"/>
                <w:szCs w:val="22"/>
                <w:lang w:val="ru-RU"/>
              </w:rPr>
              <w:lastRenderedPageBreak/>
              <w:t xml:space="preserve">граждан, </w:t>
            </w:r>
          </w:p>
          <w:p w:rsidR="00861D38" w:rsidRPr="00FE0708" w:rsidRDefault="00861D38" w:rsidP="0058782E">
            <w:pPr>
              <w:rPr>
                <w:sz w:val="22"/>
                <w:szCs w:val="22"/>
                <w:lang w:val="ru-RU"/>
              </w:rPr>
            </w:pPr>
            <w:r w:rsidRPr="00FE0708">
              <w:rPr>
                <w:sz w:val="22"/>
                <w:szCs w:val="22"/>
                <w:lang w:val="ru-RU"/>
              </w:rPr>
              <w:t xml:space="preserve">недопущение </w:t>
            </w:r>
          </w:p>
          <w:p w:rsidR="00861D38" w:rsidRPr="00FE0708" w:rsidRDefault="00861D38" w:rsidP="0058782E">
            <w:pPr>
              <w:rPr>
                <w:sz w:val="22"/>
                <w:szCs w:val="22"/>
                <w:lang w:val="ru-RU"/>
              </w:rPr>
            </w:pPr>
            <w:r w:rsidRPr="00FE0708">
              <w:rPr>
                <w:sz w:val="22"/>
                <w:szCs w:val="22"/>
                <w:lang w:val="ru-RU"/>
              </w:rPr>
              <w:t xml:space="preserve">подготовки и проведения террористических актов, </w:t>
            </w:r>
          </w:p>
          <w:p w:rsidR="00861D38" w:rsidRPr="00FE0708" w:rsidRDefault="00861D38" w:rsidP="0058782E">
            <w:pPr>
              <w:rPr>
                <w:sz w:val="22"/>
                <w:szCs w:val="22"/>
                <w:lang w:val="ru-RU"/>
              </w:rPr>
            </w:pPr>
            <w:r w:rsidRPr="00FE0708">
              <w:rPr>
                <w:sz w:val="22"/>
                <w:szCs w:val="22"/>
                <w:lang w:val="ru-RU"/>
              </w:rPr>
              <w:t>снижение социальной напряженности</w:t>
            </w:r>
          </w:p>
          <w:p w:rsidR="00861D38" w:rsidRPr="00FE070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D38" w:rsidRPr="00B24CCC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E070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 xml:space="preserve">1. 2.Реализация </w:t>
            </w:r>
            <w:r w:rsidRPr="00FE07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мероприятий, направленных на укрепление законности и правопорядка, профилактику экстремизма и терроризма на территории района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2018-2035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E21FFD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3B337D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33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1.3.Мероприятия по предупреждению ЧС в паводковый период</w:t>
            </w:r>
          </w:p>
        </w:tc>
        <w:tc>
          <w:tcPr>
            <w:tcW w:w="1375" w:type="dxa"/>
          </w:tcPr>
          <w:p w:rsidR="00861D38" w:rsidRPr="00FE070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708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F336F8" w:rsidTr="0058782E">
        <w:tc>
          <w:tcPr>
            <w:tcW w:w="14601" w:type="dxa"/>
            <w:gridSpan w:val="9"/>
          </w:tcPr>
          <w:p w:rsidR="00861D38" w:rsidRPr="003B337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1.11.Повышение эффективности деятельности местного самоуправления</w:t>
            </w: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Pr="00FC6093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бюджетного процесса</w:t>
            </w:r>
          </w:p>
        </w:tc>
        <w:tc>
          <w:tcPr>
            <w:tcW w:w="2882" w:type="dxa"/>
          </w:tcPr>
          <w:p w:rsidR="00861D38" w:rsidRPr="00445E7A" w:rsidRDefault="00861D38" w:rsidP="0058782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1.1.</w:t>
            </w:r>
            <w:r w:rsidRPr="00445E7A">
              <w:rPr>
                <w:sz w:val="22"/>
                <w:szCs w:val="22"/>
                <w:lang w:val="ru-RU"/>
              </w:rPr>
              <w:t xml:space="preserve">Вовлечение в налоговый оборот объектов недвижимого имущества, включая земельные участки, в том числе: уточнение сведений об объектах недвижимости, предоставление сведений о земельных участках и иных объектах недвижимости  в налоговые органы в рамках информационного обмена. </w:t>
            </w:r>
          </w:p>
          <w:p w:rsidR="00861D38" w:rsidRPr="00445E7A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5E7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муниципального земельного контроля. Выявление собственников земельных участков и другого недвижимого </w:t>
            </w:r>
            <w:r w:rsidRPr="00445E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имущества и привлечение их к налогообложению путем содействия в оформлении прав собственности на земельные участки и имущество физическими лицами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2018-2035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445E7A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E7A">
              <w:rPr>
                <w:rFonts w:ascii="Times New Roman" w:hAnsi="Times New Roman" w:cs="Times New Roman"/>
                <w:sz w:val="22"/>
                <w:szCs w:val="22"/>
              </w:rPr>
              <w:t>Пополнение бюджета за счет постановки на учет объектов недвижимого имущества</w:t>
            </w:r>
          </w:p>
        </w:tc>
      </w:tr>
      <w:tr w:rsidR="00861D38" w:rsidRPr="00B24CCC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B567B6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B567B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567B6">
              <w:rPr>
                <w:rFonts w:ascii="Times New Roman" w:hAnsi="Times New Roman" w:cs="Times New Roman"/>
                <w:sz w:val="22"/>
                <w:szCs w:val="22"/>
              </w:rPr>
              <w:t>овышение качества управления доходными источниками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B567B6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7B6">
              <w:rPr>
                <w:rFonts w:ascii="Times New Roman" w:hAnsi="Times New Roman" w:cs="Times New Roman"/>
                <w:sz w:val="22"/>
                <w:szCs w:val="22"/>
              </w:rPr>
              <w:t>Увеличение бюджетной обеспеченностью доходами</w:t>
            </w: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B567B6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B567B6">
              <w:rPr>
                <w:rFonts w:ascii="Times New Roman" w:hAnsi="Times New Roman" w:cs="Times New Roman"/>
                <w:sz w:val="22"/>
                <w:szCs w:val="22"/>
              </w:rPr>
              <w:t xml:space="preserve">3. Усиление </w:t>
            </w:r>
            <w:proofErr w:type="spellStart"/>
            <w:r w:rsidRPr="00B567B6">
              <w:rPr>
                <w:rFonts w:ascii="Times New Roman" w:hAnsi="Times New Roman" w:cs="Times New Roman"/>
                <w:sz w:val="22"/>
                <w:szCs w:val="22"/>
              </w:rPr>
              <w:t>претензионно</w:t>
            </w:r>
            <w:proofErr w:type="spellEnd"/>
            <w:r w:rsidRPr="00B567B6">
              <w:rPr>
                <w:rFonts w:ascii="Times New Roman" w:hAnsi="Times New Roman" w:cs="Times New Roman"/>
                <w:sz w:val="22"/>
                <w:szCs w:val="22"/>
              </w:rPr>
              <w:t>–исковой деятельности к должникам по арендной плате за пользование земельными участками, государственная собственность на которые не разграничена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B567B6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7B6">
              <w:rPr>
                <w:rFonts w:ascii="Times New Roman" w:hAnsi="Times New Roman" w:cs="Times New Roman"/>
                <w:sz w:val="22"/>
                <w:szCs w:val="22"/>
              </w:rPr>
              <w:t>Снижение задолженности по арендной плате за землю</w:t>
            </w:r>
          </w:p>
        </w:tc>
      </w:tr>
      <w:tr w:rsidR="00861D38" w:rsidRPr="00B24CCC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A655D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Pr="00FA65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</w:t>
            </w:r>
            <w:r w:rsidRPr="00FA65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ормирование бюджетных параметров исходя из четких приоритетов необходимости безусловного исполнения действующих расходных обязательств с учетом их оптимизации и сокращения </w:t>
            </w:r>
            <w:r w:rsidRPr="00FA65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еэффективных бюджетных расходов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2018-2035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84432F" w:rsidRDefault="00861D38" w:rsidP="0058782E">
            <w:pPr>
              <w:jc w:val="both"/>
              <w:rPr>
                <w:sz w:val="22"/>
                <w:szCs w:val="22"/>
              </w:rPr>
            </w:pPr>
            <w:proofErr w:type="spellStart"/>
            <w:r w:rsidRPr="0084432F">
              <w:rPr>
                <w:sz w:val="22"/>
                <w:szCs w:val="22"/>
              </w:rPr>
              <w:t>Повышение</w:t>
            </w:r>
            <w:proofErr w:type="spellEnd"/>
            <w:r w:rsidRPr="0084432F">
              <w:rPr>
                <w:sz w:val="22"/>
                <w:szCs w:val="22"/>
              </w:rPr>
              <w:t xml:space="preserve"> </w:t>
            </w:r>
            <w:proofErr w:type="spellStart"/>
            <w:r w:rsidRPr="0084432F">
              <w:rPr>
                <w:sz w:val="22"/>
                <w:szCs w:val="22"/>
              </w:rPr>
              <w:t>эффективности</w:t>
            </w:r>
            <w:proofErr w:type="spellEnd"/>
            <w:r w:rsidRPr="0084432F">
              <w:rPr>
                <w:sz w:val="22"/>
                <w:szCs w:val="22"/>
              </w:rPr>
              <w:t xml:space="preserve"> </w:t>
            </w:r>
            <w:proofErr w:type="spellStart"/>
            <w:r w:rsidRPr="0084432F">
              <w:rPr>
                <w:sz w:val="22"/>
                <w:szCs w:val="22"/>
              </w:rPr>
              <w:t>расходования</w:t>
            </w:r>
            <w:proofErr w:type="spellEnd"/>
            <w:r w:rsidRPr="0084432F">
              <w:rPr>
                <w:sz w:val="22"/>
                <w:szCs w:val="22"/>
              </w:rPr>
              <w:t xml:space="preserve"> </w:t>
            </w:r>
            <w:proofErr w:type="spellStart"/>
            <w:r w:rsidRPr="0084432F">
              <w:rPr>
                <w:sz w:val="22"/>
                <w:szCs w:val="22"/>
              </w:rPr>
              <w:t>бюджетных</w:t>
            </w:r>
            <w:proofErr w:type="spellEnd"/>
            <w:r w:rsidRPr="0084432F">
              <w:rPr>
                <w:sz w:val="22"/>
                <w:szCs w:val="22"/>
              </w:rPr>
              <w:t xml:space="preserve"> </w:t>
            </w:r>
            <w:proofErr w:type="spellStart"/>
            <w:r w:rsidRPr="0084432F">
              <w:rPr>
                <w:sz w:val="22"/>
                <w:szCs w:val="22"/>
              </w:rPr>
              <w:t>средств</w:t>
            </w:r>
            <w:proofErr w:type="spellEnd"/>
            <w:r w:rsidRPr="0084432F">
              <w:rPr>
                <w:sz w:val="22"/>
                <w:szCs w:val="22"/>
              </w:rPr>
              <w:t xml:space="preserve"> </w:t>
            </w:r>
          </w:p>
          <w:p w:rsidR="00861D38" w:rsidRPr="0084432F" w:rsidRDefault="00861D38" w:rsidP="0058782E">
            <w:pPr>
              <w:jc w:val="both"/>
              <w:rPr>
                <w:sz w:val="22"/>
                <w:szCs w:val="22"/>
              </w:rPr>
            </w:pPr>
          </w:p>
        </w:tc>
      </w:tr>
      <w:tr w:rsidR="00861D38" w:rsidRPr="00B24CCC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7442DD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1.5. П</w:t>
            </w:r>
            <w:r w:rsidRPr="00FA65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овышение эффективности процедур про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ведения государственных закупок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A655D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1.6. Р</w:t>
            </w:r>
            <w:r w:rsidRPr="00FA65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еализаци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FA65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комплекса мер, направленных на укрепление финансовой дисциплины органов местного самоуправления, соблюдение требований бюджетного законодательства, недопущение образования просроченной кредиторской задолженности, ограничение необоснованного роста расходных обязательств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FA65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крепление финансовой дисциплины органов местного самоуправления</w:t>
            </w: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2. </w:t>
            </w:r>
          </w:p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93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эффективности деятельности органов местного самоуправления</w:t>
            </w:r>
          </w:p>
        </w:tc>
        <w:tc>
          <w:tcPr>
            <w:tcW w:w="2882" w:type="dxa"/>
          </w:tcPr>
          <w:p w:rsidR="00861D3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2.1.Обеспечение обнародования (опубликования) информации о деятельности администрации района, сельских поселений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2732A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32A0">
              <w:rPr>
                <w:rFonts w:ascii="Times New Roman" w:hAnsi="Times New Roman" w:cs="Times New Roman"/>
                <w:sz w:val="22"/>
                <w:szCs w:val="22"/>
              </w:rPr>
              <w:t>Освещение деятельности органов местного самоуправления</w:t>
            </w:r>
          </w:p>
        </w:tc>
      </w:tr>
      <w:tr w:rsidR="00861D38" w:rsidRPr="00BE554D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2. Привлечение граждан к непосредственному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участию в определении приоритетов расходования бюджетных средств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2018-2035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2.3.Создание условий для повышения качества предоставления муниципальных услуг и исполнения муниципальных функций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2732A0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2A0">
              <w:rPr>
                <w:rFonts w:ascii="Times New Roman" w:hAnsi="Times New Roman" w:cs="Times New Roman"/>
                <w:sz w:val="22"/>
                <w:szCs w:val="22"/>
              </w:rPr>
              <w:t>Обеспечение возможности получения жителями  района государственных и муниципальных услуг</w:t>
            </w:r>
          </w:p>
        </w:tc>
      </w:tr>
      <w:tr w:rsidR="00861D38" w:rsidRPr="00F336F8" w:rsidTr="0058782E">
        <w:tc>
          <w:tcPr>
            <w:tcW w:w="14601" w:type="dxa"/>
            <w:gridSpan w:val="9"/>
          </w:tcPr>
          <w:p w:rsidR="00861D38" w:rsidRPr="00E07BF2" w:rsidRDefault="00861D38" w:rsidP="0058782E">
            <w:pPr>
              <w:spacing w:before="100" w:beforeAutospacing="1" w:after="100" w:afterAutospacing="1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E07BF2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Стратегическая цель  2: Устойчивое развитие </w:t>
            </w:r>
            <w:r w:rsidRPr="00E07BF2">
              <w:rPr>
                <w:b/>
                <w:i/>
                <w:sz w:val="28"/>
                <w:szCs w:val="28"/>
                <w:lang w:val="ru-RU"/>
              </w:rPr>
              <w:t>производственных отраслей экономики района</w:t>
            </w:r>
            <w:r w:rsidRPr="00E07BF2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E07BF2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861D38" w:rsidRPr="00F336F8" w:rsidTr="0058782E">
        <w:tc>
          <w:tcPr>
            <w:tcW w:w="14601" w:type="dxa"/>
            <w:gridSpan w:val="9"/>
          </w:tcPr>
          <w:p w:rsidR="00861D38" w:rsidRPr="003B337D" w:rsidRDefault="00861D38" w:rsidP="00FC609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2.1. Развитие сельскохозяйственного производства и повышение его эффективности, расширение рынка сельскохозяйственной продукции, сырья и продовольствия</w:t>
            </w: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Pr="00FC6093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2882" w:type="dxa"/>
          </w:tcPr>
          <w:p w:rsidR="00861D38" w:rsidRPr="00F662A2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1.1.Строительство животноводческого помещения для откорма молодняка КРС на 200 голов в ООО «Авангард» (с</w:t>
            </w:r>
            <w:proofErr w:type="gramStart"/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F662A2">
              <w:rPr>
                <w:rFonts w:ascii="Times New Roman" w:hAnsi="Times New Roman" w:cs="Times New Roman"/>
                <w:sz w:val="22"/>
                <w:szCs w:val="22"/>
              </w:rPr>
              <w:t xml:space="preserve">ерх-Тайменка) </w:t>
            </w:r>
          </w:p>
        </w:tc>
        <w:tc>
          <w:tcPr>
            <w:tcW w:w="1375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41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12000</w:t>
            </w:r>
          </w:p>
        </w:tc>
        <w:tc>
          <w:tcPr>
            <w:tcW w:w="1128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12000</w:t>
            </w:r>
          </w:p>
        </w:tc>
        <w:tc>
          <w:tcPr>
            <w:tcW w:w="1844" w:type="dxa"/>
            <w:vMerge w:val="restart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 воспроизводства стада сельскохозяйственных животных, увеличение объемов производства продукции, создание дополнительных рабочих мест </w:t>
            </w:r>
          </w:p>
          <w:p w:rsidR="00861D38" w:rsidRPr="00F662A2" w:rsidRDefault="00861D38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F662A2" w:rsidRDefault="00861D38" w:rsidP="005878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D38" w:rsidRPr="001B29EC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662A2" w:rsidRDefault="00861D38" w:rsidP="0058782E">
            <w:pPr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1.2.Строительство цеха по переработке молока в ООО «Авангард» (с</w:t>
            </w:r>
            <w:proofErr w:type="gramStart"/>
            <w:r w:rsidRPr="00F662A2">
              <w:rPr>
                <w:sz w:val="22"/>
                <w:szCs w:val="22"/>
                <w:lang w:val="ru-RU"/>
              </w:rPr>
              <w:t>.В</w:t>
            </w:r>
            <w:proofErr w:type="gramEnd"/>
            <w:r w:rsidRPr="00F662A2">
              <w:rPr>
                <w:sz w:val="22"/>
                <w:szCs w:val="22"/>
                <w:lang w:val="ru-RU"/>
              </w:rPr>
              <w:t>ерх-Тайменка)</w:t>
            </w:r>
          </w:p>
        </w:tc>
        <w:tc>
          <w:tcPr>
            <w:tcW w:w="1375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41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30000</w:t>
            </w:r>
          </w:p>
        </w:tc>
        <w:tc>
          <w:tcPr>
            <w:tcW w:w="1128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30000</w:t>
            </w:r>
          </w:p>
        </w:tc>
        <w:tc>
          <w:tcPr>
            <w:tcW w:w="1844" w:type="dxa"/>
            <w:vMerge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1D38" w:rsidRPr="001B29EC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662A2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 xml:space="preserve">1.3.Строительство телятника на 270 голов и реконструкция коровника  </w:t>
            </w:r>
            <w:r w:rsidRPr="00F66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200 голов  в ООО «Юргинский Аграрий» (с</w:t>
            </w:r>
            <w:proofErr w:type="gramStart"/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роскоково)</w:t>
            </w:r>
          </w:p>
        </w:tc>
        <w:tc>
          <w:tcPr>
            <w:tcW w:w="1375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2019-2020</w:t>
            </w:r>
          </w:p>
        </w:tc>
        <w:tc>
          <w:tcPr>
            <w:tcW w:w="1041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22000</w:t>
            </w:r>
          </w:p>
        </w:tc>
        <w:tc>
          <w:tcPr>
            <w:tcW w:w="1128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22000</w:t>
            </w:r>
          </w:p>
        </w:tc>
        <w:tc>
          <w:tcPr>
            <w:tcW w:w="1844" w:type="dxa"/>
            <w:vMerge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A45001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1.4.Создание инвестиционных площадок для привлечения инвесторов под строительство фермы по выращиванию КРС</w:t>
            </w:r>
          </w:p>
        </w:tc>
        <w:tc>
          <w:tcPr>
            <w:tcW w:w="1375" w:type="dxa"/>
          </w:tcPr>
          <w:p w:rsidR="00861D38" w:rsidRPr="00FC609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041" w:type="dxa"/>
          </w:tcPr>
          <w:p w:rsidR="00861D38" w:rsidRPr="00FC609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C609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C609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C609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C609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Привлечение инвесторов в район</w:t>
            </w: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C6093" w:rsidRDefault="00861D38" w:rsidP="0058782E">
            <w:pPr>
              <w:spacing w:after="200"/>
              <w:rPr>
                <w:sz w:val="22"/>
                <w:szCs w:val="22"/>
                <w:lang w:val="ru-RU"/>
              </w:rPr>
            </w:pPr>
            <w:r w:rsidRPr="00FC6093">
              <w:rPr>
                <w:sz w:val="22"/>
                <w:szCs w:val="22"/>
                <w:lang w:val="ru-RU"/>
              </w:rPr>
              <w:t>1.5.Развитие сельскохозяйственной кооперации (создание заготовительного кооператива по закупу молока у населения)</w:t>
            </w:r>
          </w:p>
        </w:tc>
        <w:tc>
          <w:tcPr>
            <w:tcW w:w="1375" w:type="dxa"/>
          </w:tcPr>
          <w:p w:rsidR="00861D38" w:rsidRPr="00FC609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41" w:type="dxa"/>
          </w:tcPr>
          <w:p w:rsidR="00861D38" w:rsidRPr="00FC609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C609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C609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C609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C609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Увеличение производства и сбыта с/</w:t>
            </w:r>
            <w:proofErr w:type="spellStart"/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FC6093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продукции малыми формами хозяйствования АПК</w:t>
            </w:r>
          </w:p>
        </w:tc>
      </w:tr>
      <w:tr w:rsidR="00861D38" w:rsidRPr="00851FA2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C6093" w:rsidRDefault="00861D38" w:rsidP="0058782E">
            <w:pPr>
              <w:spacing w:after="200"/>
              <w:rPr>
                <w:sz w:val="22"/>
                <w:szCs w:val="22"/>
                <w:lang w:val="ru-RU"/>
              </w:rPr>
            </w:pPr>
            <w:r w:rsidRPr="00FC6093">
              <w:rPr>
                <w:sz w:val="22"/>
                <w:szCs w:val="22"/>
                <w:lang w:val="ru-RU"/>
              </w:rPr>
              <w:t>1.6.Организация и выделение муниципальной помощи на проведение конкурса операторов машинного доения и техников по воспроизводству стада</w:t>
            </w:r>
          </w:p>
        </w:tc>
        <w:tc>
          <w:tcPr>
            <w:tcW w:w="1375" w:type="dxa"/>
          </w:tcPr>
          <w:p w:rsidR="00861D38" w:rsidRPr="00FC609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Ежегодно (2 квартал)</w:t>
            </w:r>
          </w:p>
        </w:tc>
        <w:tc>
          <w:tcPr>
            <w:tcW w:w="1041" w:type="dxa"/>
          </w:tcPr>
          <w:p w:rsidR="00861D38" w:rsidRPr="00FC609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C609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C609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C609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C609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C6093" w:rsidRDefault="00861D38" w:rsidP="0058782E">
            <w:pPr>
              <w:rPr>
                <w:sz w:val="22"/>
                <w:szCs w:val="22"/>
                <w:lang w:val="ru-RU"/>
              </w:rPr>
            </w:pPr>
            <w:r w:rsidRPr="00FC6093">
              <w:rPr>
                <w:sz w:val="22"/>
                <w:szCs w:val="22"/>
                <w:lang w:val="ru-RU"/>
              </w:rPr>
              <w:t>Совершенствование профессионального мастерства</w:t>
            </w:r>
          </w:p>
        </w:tc>
      </w:tr>
      <w:tr w:rsidR="00861D38" w:rsidRPr="00237263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 xml:space="preserve">1.7. Участие в конкурсах на предоставление грантов на развитие семейных животноводческих ферм, на </w:t>
            </w:r>
            <w:r w:rsidRPr="00FC6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создание и развитие крестьянского (фермерского) хозяйства</w:t>
            </w:r>
          </w:p>
        </w:tc>
        <w:tc>
          <w:tcPr>
            <w:tcW w:w="1375" w:type="dxa"/>
          </w:tcPr>
          <w:p w:rsidR="00861D38" w:rsidRPr="00FC609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041" w:type="dxa"/>
          </w:tcPr>
          <w:p w:rsidR="00861D38" w:rsidRPr="00FC609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C609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C609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C609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C6093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C609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 xml:space="preserve">Стимулирование развития сельскохозяйственного </w:t>
            </w:r>
            <w:r w:rsidRPr="00FC6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производства</w:t>
            </w:r>
          </w:p>
        </w:tc>
      </w:tr>
      <w:tr w:rsidR="00861D38" w:rsidRPr="00F336F8" w:rsidTr="0058782E">
        <w:tc>
          <w:tcPr>
            <w:tcW w:w="3213" w:type="dxa"/>
            <w:vMerge w:val="restart"/>
          </w:tcPr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9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</w:t>
            </w:r>
          </w:p>
          <w:p w:rsidR="00861D38" w:rsidRPr="00FC6093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93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882" w:type="dxa"/>
          </w:tcPr>
          <w:p w:rsidR="00861D38" w:rsidRPr="009D75ED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Pr="009D75ED">
              <w:rPr>
                <w:rFonts w:ascii="Times New Roman" w:hAnsi="Times New Roman" w:cs="Times New Roman"/>
                <w:sz w:val="22"/>
                <w:szCs w:val="22"/>
              </w:rPr>
              <w:t>. Организация работы по введению в оборот незадействованных земель сельскохозяйственного назначения для выращивания технических, зерновых и зернобобовых культур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Повышение площади земель, занятых под сельскохозяйственными угодьями, повышение объема сбора с/</w:t>
            </w:r>
            <w:proofErr w:type="spellStart"/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F662A2">
              <w:rPr>
                <w:rFonts w:ascii="Times New Roman" w:hAnsi="Times New Roman" w:cs="Times New Roman"/>
                <w:sz w:val="22"/>
                <w:szCs w:val="22"/>
              </w:rPr>
              <w:t xml:space="preserve"> культур</w:t>
            </w: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B139D1" w:rsidRDefault="00861D38" w:rsidP="0058782E">
            <w:pPr>
              <w:spacing w:after="2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</w:t>
            </w:r>
            <w:r w:rsidRPr="00076D76">
              <w:rPr>
                <w:sz w:val="22"/>
                <w:szCs w:val="22"/>
                <w:lang w:val="ru-RU"/>
              </w:rPr>
              <w:t>Повышение плодородия сельскохозяйственных угодий (внесение органических минеральных удобрений)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2018-2019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Повышение качественных показателей зерновой продукции</w:t>
            </w: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9D75ED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  <w:r w:rsidRPr="009D75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D75ED">
              <w:rPr>
                <w:rFonts w:ascii="Times New Roman" w:hAnsi="Times New Roman" w:cs="Times New Roman"/>
                <w:sz w:val="22"/>
                <w:szCs w:val="22"/>
              </w:rPr>
              <w:t xml:space="preserve"> 2024 году увеличение посевной площади зерновых и зернобобовых культур на 4% к уровню 2017 года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2018-2024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F7">
              <w:rPr>
                <w:rFonts w:ascii="Times New Roman" w:hAnsi="Times New Roman" w:cs="Times New Roman"/>
                <w:sz w:val="22"/>
                <w:szCs w:val="22"/>
              </w:rPr>
              <w:t>Увеличение посевных площадей сельскохозяйственных культур</w:t>
            </w:r>
          </w:p>
        </w:tc>
      </w:tr>
      <w:tr w:rsidR="00861D38" w:rsidRPr="009D75ED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9D75ED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  <w:r w:rsidRPr="009D75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D75ED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9D75ED">
              <w:rPr>
                <w:rFonts w:ascii="Times New Roman" w:hAnsi="Times New Roman" w:cs="Times New Roman"/>
                <w:sz w:val="22"/>
                <w:szCs w:val="22"/>
              </w:rPr>
              <w:t xml:space="preserve"> году увеличение посевной площади зерновых и зернобобовых культур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9D75ED">
              <w:rPr>
                <w:rFonts w:ascii="Times New Roman" w:hAnsi="Times New Roman" w:cs="Times New Roman"/>
                <w:sz w:val="22"/>
                <w:szCs w:val="22"/>
              </w:rPr>
              <w:t>% к уровню 2017 года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61D38" w:rsidRPr="00FB7633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38" w:rsidRPr="00F336F8" w:rsidTr="0058782E">
        <w:tc>
          <w:tcPr>
            <w:tcW w:w="3213" w:type="dxa"/>
            <w:vMerge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B5CB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  <w:r w:rsidRPr="00FB5CBF">
              <w:rPr>
                <w:rFonts w:ascii="Times New Roman" w:hAnsi="Times New Roman" w:cs="Times New Roman"/>
                <w:sz w:val="22"/>
                <w:szCs w:val="22"/>
              </w:rPr>
              <w:t xml:space="preserve">.Оказание  </w:t>
            </w:r>
            <w:r w:rsidRPr="00FB5C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государственной  поддержки организациям агропромышленного комплекса, которые демонстрируют высокую эффективность:</w:t>
            </w:r>
          </w:p>
          <w:p w:rsidR="00861D38" w:rsidRPr="00FB5CB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C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B5CBF">
              <w:rPr>
                <w:rFonts w:ascii="Times New Roman" w:hAnsi="Times New Roman" w:cs="Times New Roman"/>
                <w:sz w:val="22"/>
                <w:szCs w:val="22"/>
              </w:rPr>
              <w:t>- субсидия из федерального и областного бюджетов на оказание несвязанной поддержки с/</w:t>
            </w:r>
            <w:proofErr w:type="spellStart"/>
            <w:r w:rsidRPr="00FB5CB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FB5CBF">
              <w:rPr>
                <w:rFonts w:ascii="Times New Roman" w:hAnsi="Times New Roman" w:cs="Times New Roman"/>
                <w:sz w:val="22"/>
                <w:szCs w:val="22"/>
              </w:rPr>
              <w:t xml:space="preserve"> производителям в области растениеводства;</w:t>
            </w:r>
            <w:proofErr w:type="gramEnd"/>
          </w:p>
          <w:p w:rsidR="00861D38" w:rsidRPr="00FB5CBF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CBF">
              <w:rPr>
                <w:rFonts w:ascii="Times New Roman" w:hAnsi="Times New Roman" w:cs="Times New Roman"/>
                <w:sz w:val="22"/>
                <w:szCs w:val="22"/>
              </w:rPr>
              <w:t>- субсидия на 1 кг</w:t>
            </w:r>
            <w:proofErr w:type="gramStart"/>
            <w:r w:rsidRPr="00FB5CB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FB5C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B5CB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FB5CBF">
              <w:rPr>
                <w:rFonts w:ascii="Times New Roman" w:hAnsi="Times New Roman" w:cs="Times New Roman"/>
                <w:sz w:val="22"/>
                <w:szCs w:val="22"/>
              </w:rPr>
              <w:t>еализованного товарного молока</w:t>
            </w:r>
          </w:p>
        </w:tc>
        <w:tc>
          <w:tcPr>
            <w:tcW w:w="1375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041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917079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комплекса агротехнических работ в краткие сроки, повышение плодородия и качества почв. </w:t>
            </w:r>
          </w:p>
          <w:p w:rsidR="00861D38" w:rsidRPr="00DF11F7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продуктивности продукции животноводства, увеличение производства молока</w:t>
            </w:r>
          </w:p>
        </w:tc>
      </w:tr>
      <w:tr w:rsidR="00861D38" w:rsidRPr="00F336F8" w:rsidTr="0058782E">
        <w:tc>
          <w:tcPr>
            <w:tcW w:w="14601" w:type="dxa"/>
            <w:gridSpan w:val="9"/>
          </w:tcPr>
          <w:p w:rsidR="00861D38" w:rsidRPr="003B337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Задача 2.2. Обеспечение благоприятного инвестиционного климата</w:t>
            </w:r>
          </w:p>
        </w:tc>
      </w:tr>
      <w:tr w:rsidR="00861D38" w:rsidRPr="009D75ED" w:rsidTr="0058782E">
        <w:tc>
          <w:tcPr>
            <w:tcW w:w="3213" w:type="dxa"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662A2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1.1.Создание благоприятных условий для осуществления инвестиционной деятельности на территории района</w:t>
            </w:r>
          </w:p>
        </w:tc>
        <w:tc>
          <w:tcPr>
            <w:tcW w:w="1375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Стимулирование экономической активности</w:t>
            </w:r>
          </w:p>
        </w:tc>
      </w:tr>
      <w:tr w:rsidR="00861D38" w:rsidRPr="00F336F8" w:rsidTr="0058782E">
        <w:tc>
          <w:tcPr>
            <w:tcW w:w="3213" w:type="dxa"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662A2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1. 2.Предоставление земельных участков для размещения строительства и сдача в аренду муниципального имущества под различные цели</w:t>
            </w:r>
          </w:p>
        </w:tc>
        <w:tc>
          <w:tcPr>
            <w:tcW w:w="1375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Эффективность процедур предоставления  земельных участков, муниципального имущества</w:t>
            </w:r>
          </w:p>
        </w:tc>
      </w:tr>
      <w:tr w:rsidR="00861D38" w:rsidRPr="00F336F8" w:rsidTr="0058782E">
        <w:tc>
          <w:tcPr>
            <w:tcW w:w="3213" w:type="dxa"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662A2" w:rsidRDefault="00861D38" w:rsidP="0058782E">
            <w:pPr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 xml:space="preserve">1.3.Реализация Плана мероприятий </w:t>
            </w:r>
          </w:p>
          <w:p w:rsidR="00861D38" w:rsidRPr="00F662A2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(«дорожная карта») внедрения в Юргинском муниципальном районе лучших практик Национального рейтинга состояния инвестиционного климата в Кемеровской области</w:t>
            </w:r>
          </w:p>
        </w:tc>
        <w:tc>
          <w:tcPr>
            <w:tcW w:w="1375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улучшению показателей и внедрению лучших практик реализации Национального рейтинга состояния инвестиционного климата</w:t>
            </w:r>
          </w:p>
        </w:tc>
      </w:tr>
      <w:tr w:rsidR="00861D38" w:rsidRPr="003350C2" w:rsidTr="0058782E">
        <w:tc>
          <w:tcPr>
            <w:tcW w:w="3213" w:type="dxa"/>
          </w:tcPr>
          <w:p w:rsidR="00861D38" w:rsidRPr="005D5CE5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861D38" w:rsidRPr="00F662A2" w:rsidRDefault="00861D38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 xml:space="preserve">1.4. Сопровождение крупных наиболее значимых инвестиционных проектов в сфере </w:t>
            </w:r>
            <w:proofErr w:type="spellStart"/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импортозамещения</w:t>
            </w:r>
            <w:proofErr w:type="spellEnd"/>
            <w:r w:rsidRPr="00F662A2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установленными полномочиями в части устранения административных барьеров в целях ускорения реализации проектов</w:t>
            </w:r>
          </w:p>
        </w:tc>
        <w:tc>
          <w:tcPr>
            <w:tcW w:w="1375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1D38" w:rsidRPr="00F662A2" w:rsidRDefault="00861D38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61D38" w:rsidRPr="00F662A2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2A2">
              <w:rPr>
                <w:rFonts w:ascii="Times New Roman" w:hAnsi="Times New Roman" w:cs="Times New Roman"/>
                <w:sz w:val="22"/>
                <w:szCs w:val="22"/>
              </w:rPr>
              <w:t>Развитие импортозамещающих отраслей</w:t>
            </w:r>
          </w:p>
        </w:tc>
      </w:tr>
      <w:tr w:rsidR="00861D38" w:rsidRPr="00F336F8" w:rsidTr="0058782E">
        <w:tc>
          <w:tcPr>
            <w:tcW w:w="14601" w:type="dxa"/>
            <w:gridSpan w:val="9"/>
          </w:tcPr>
          <w:p w:rsidR="00861D38" w:rsidRPr="003B337D" w:rsidRDefault="00861D38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2.3.Содействие развитию малого и среднего предпринимательства</w:t>
            </w:r>
          </w:p>
        </w:tc>
      </w:tr>
      <w:tr w:rsidR="00D10034" w:rsidRPr="00397248" w:rsidTr="0058782E">
        <w:tc>
          <w:tcPr>
            <w:tcW w:w="3213" w:type="dxa"/>
            <w:vMerge w:val="restart"/>
          </w:tcPr>
          <w:p w:rsidR="00D10034" w:rsidRPr="005D5CE5" w:rsidRDefault="00D10034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D10034" w:rsidRPr="00FC6093" w:rsidRDefault="00D10034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 xml:space="preserve">1.1.Развитие информационно-консультативной, организационной, </w:t>
            </w:r>
            <w:r w:rsidRPr="00FC6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финансовой и имущественной поддержки СМСП</w:t>
            </w:r>
          </w:p>
        </w:tc>
        <w:tc>
          <w:tcPr>
            <w:tcW w:w="1375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2018-2035</w:t>
            </w:r>
          </w:p>
        </w:tc>
        <w:tc>
          <w:tcPr>
            <w:tcW w:w="1041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D10034" w:rsidRPr="00FC6093" w:rsidRDefault="00D10034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-улучшение условий ведения бизнеса в </w:t>
            </w: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 xml:space="preserve">Юргинском </w:t>
            </w:r>
            <w:r w:rsidRPr="00FC60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муниципальном районе;</w:t>
            </w:r>
          </w:p>
          <w:p w:rsidR="00D10034" w:rsidRPr="00FC6093" w:rsidRDefault="00D10034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0034" w:rsidRPr="00FC6093" w:rsidRDefault="00D10034" w:rsidP="0058782E">
            <w:pPr>
              <w:pStyle w:val="ConsPlusNormal"/>
              <w:ind w:firstLine="0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C6093">
              <w:rPr>
                <w:rFonts w:ascii="Times New Roman" w:eastAsia="Times-Roman" w:hAnsi="Times New Roman" w:cs="Times New Roman"/>
                <w:sz w:val="22"/>
                <w:szCs w:val="22"/>
              </w:rPr>
              <w:t xml:space="preserve"> расширение возможностей доступа малых и средних предприятий к закупкам;</w:t>
            </w:r>
          </w:p>
          <w:p w:rsidR="00D10034" w:rsidRPr="00FC6093" w:rsidRDefault="00D10034" w:rsidP="0058782E">
            <w:pPr>
              <w:pStyle w:val="ConsPlusNormal"/>
              <w:ind w:firstLine="0"/>
              <w:rPr>
                <w:rFonts w:ascii="Times New Roman" w:eastAsia="Times-Roman" w:hAnsi="Times New Roman" w:cs="Times New Roman"/>
                <w:sz w:val="22"/>
                <w:szCs w:val="22"/>
              </w:rPr>
            </w:pPr>
          </w:p>
          <w:p w:rsidR="00D10034" w:rsidRPr="00FC6093" w:rsidRDefault="00D10034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eastAsia="Times-Roman" w:hAnsi="Times New Roman" w:cs="Times New Roman"/>
                <w:sz w:val="22"/>
                <w:szCs w:val="22"/>
              </w:rPr>
              <w:t>-увеличение продукции местных товаропроизводителей</w:t>
            </w:r>
          </w:p>
        </w:tc>
      </w:tr>
      <w:tr w:rsidR="00D10034" w:rsidRPr="003350C2" w:rsidTr="0058782E">
        <w:tc>
          <w:tcPr>
            <w:tcW w:w="3213" w:type="dxa"/>
            <w:vMerge/>
          </w:tcPr>
          <w:p w:rsidR="00D10034" w:rsidRPr="005D5CE5" w:rsidRDefault="00D10034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D10034" w:rsidRPr="00FC6093" w:rsidRDefault="00D10034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1.2. Создание реестра инвестиционных площадок для развития малого бизнеса</w:t>
            </w:r>
          </w:p>
        </w:tc>
        <w:tc>
          <w:tcPr>
            <w:tcW w:w="1375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034" w:rsidRPr="000E7CB6" w:rsidTr="0058782E">
        <w:tc>
          <w:tcPr>
            <w:tcW w:w="3213" w:type="dxa"/>
            <w:vMerge/>
          </w:tcPr>
          <w:p w:rsidR="00D10034" w:rsidRPr="005D5CE5" w:rsidRDefault="00D10034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D10034" w:rsidRPr="00FC6093" w:rsidRDefault="00D10034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1.3. Развитие молодежного предпринимательства</w:t>
            </w:r>
          </w:p>
        </w:tc>
        <w:tc>
          <w:tcPr>
            <w:tcW w:w="1375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034" w:rsidRPr="000E7CB6" w:rsidTr="0058782E">
        <w:tc>
          <w:tcPr>
            <w:tcW w:w="3213" w:type="dxa"/>
            <w:vMerge/>
          </w:tcPr>
          <w:p w:rsidR="00D10034" w:rsidRPr="005D5CE5" w:rsidRDefault="00D10034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D10034" w:rsidRPr="00FC6093" w:rsidRDefault="00D10034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1.4. Увеличение доли муниципальных закупок у малого бизнеса</w:t>
            </w:r>
          </w:p>
        </w:tc>
        <w:tc>
          <w:tcPr>
            <w:tcW w:w="1375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034" w:rsidRPr="000E7CB6" w:rsidTr="0058782E">
        <w:tc>
          <w:tcPr>
            <w:tcW w:w="3213" w:type="dxa"/>
            <w:vMerge/>
          </w:tcPr>
          <w:p w:rsidR="00D10034" w:rsidRPr="005D5CE5" w:rsidRDefault="00D10034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D10034" w:rsidRPr="00FC6093" w:rsidRDefault="00D10034" w:rsidP="00587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1.5. Создание новых малых предприятий, семейных ферм в сельском хозяйстве, сфере услуг и молодежной среде</w:t>
            </w:r>
          </w:p>
        </w:tc>
        <w:tc>
          <w:tcPr>
            <w:tcW w:w="1375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0034" w:rsidRPr="00FC6093" w:rsidRDefault="00D1003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D10034" w:rsidRPr="00FC6093" w:rsidRDefault="00D10034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034" w:rsidRPr="00F336F8" w:rsidTr="0058782E">
        <w:tc>
          <w:tcPr>
            <w:tcW w:w="3213" w:type="dxa"/>
            <w:vMerge/>
          </w:tcPr>
          <w:p w:rsidR="00D10034" w:rsidRPr="005D5CE5" w:rsidRDefault="00D10034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D10034" w:rsidRPr="00FC6093" w:rsidRDefault="00D10034" w:rsidP="008315B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.Заключение и реализация соглашений о взаимодействии с хозяйствующими субъектами малого бизнеса в целях реализации инвестиционных проектов</w:t>
            </w:r>
          </w:p>
        </w:tc>
        <w:tc>
          <w:tcPr>
            <w:tcW w:w="1375" w:type="dxa"/>
          </w:tcPr>
          <w:p w:rsidR="00D10034" w:rsidRPr="00FC6093" w:rsidRDefault="00D10034" w:rsidP="00907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2018-2035</w:t>
            </w:r>
          </w:p>
        </w:tc>
        <w:tc>
          <w:tcPr>
            <w:tcW w:w="1041" w:type="dxa"/>
          </w:tcPr>
          <w:p w:rsidR="00D10034" w:rsidRPr="00FC6093" w:rsidRDefault="00D10034" w:rsidP="00907D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D10034" w:rsidRPr="00FC6093" w:rsidRDefault="00D10034" w:rsidP="00907D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0034" w:rsidRPr="00FC6093" w:rsidRDefault="00D10034" w:rsidP="00907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D10034" w:rsidRPr="00FC6093" w:rsidRDefault="00D10034" w:rsidP="00907D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0034" w:rsidRPr="00FC6093" w:rsidRDefault="00D10034" w:rsidP="00907D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D10034" w:rsidRPr="00FC6093" w:rsidRDefault="00D10034" w:rsidP="00907D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Привлечение инвестиций в реальный сектор экономики</w:t>
            </w:r>
          </w:p>
        </w:tc>
      </w:tr>
      <w:tr w:rsidR="00FC6093" w:rsidRPr="00FC6093" w:rsidTr="00504E8F">
        <w:tc>
          <w:tcPr>
            <w:tcW w:w="14601" w:type="dxa"/>
            <w:gridSpan w:val="9"/>
          </w:tcPr>
          <w:p w:rsidR="00FC6093" w:rsidRPr="00FC6093" w:rsidRDefault="00FC6093" w:rsidP="002C37D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2C37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C6093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перерабатывающей промышленности</w:t>
            </w:r>
          </w:p>
        </w:tc>
      </w:tr>
      <w:tr w:rsidR="00FC6093" w:rsidRPr="00C16DF4" w:rsidTr="0058782E">
        <w:tc>
          <w:tcPr>
            <w:tcW w:w="3213" w:type="dxa"/>
          </w:tcPr>
          <w:p w:rsidR="00FC6093" w:rsidRPr="005D5CE5" w:rsidRDefault="00FC6093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FC6093" w:rsidRPr="002C37D4" w:rsidRDefault="002C37D4" w:rsidP="00327CC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  <w:r w:rsidRPr="002C37D4">
              <w:rPr>
                <w:sz w:val="22"/>
                <w:szCs w:val="22"/>
                <w:lang w:val="ru-RU"/>
              </w:rPr>
              <w:t xml:space="preserve">Развитие импортозамещающих отраслей  </w:t>
            </w:r>
            <w:r w:rsidRPr="002C37D4">
              <w:rPr>
                <w:sz w:val="22"/>
                <w:szCs w:val="22"/>
                <w:lang w:val="ru-RU"/>
              </w:rPr>
              <w:lastRenderedPageBreak/>
              <w:t xml:space="preserve">перерабатывающей промышленности, включая </w:t>
            </w:r>
            <w:r w:rsidR="00327CCD">
              <w:rPr>
                <w:sz w:val="22"/>
                <w:szCs w:val="22"/>
                <w:lang w:val="ru-RU"/>
              </w:rPr>
              <w:t xml:space="preserve">производство </w:t>
            </w:r>
            <w:r w:rsidRPr="002C37D4">
              <w:rPr>
                <w:sz w:val="22"/>
                <w:szCs w:val="22"/>
                <w:lang w:val="ru-RU"/>
              </w:rPr>
              <w:t>пищев</w:t>
            </w:r>
            <w:r w:rsidR="00327CCD">
              <w:rPr>
                <w:sz w:val="22"/>
                <w:szCs w:val="22"/>
                <w:lang w:val="ru-RU"/>
              </w:rPr>
              <w:t>ой</w:t>
            </w:r>
            <w:r w:rsidRPr="002C37D4">
              <w:rPr>
                <w:sz w:val="22"/>
                <w:szCs w:val="22"/>
                <w:lang w:val="ru-RU"/>
              </w:rPr>
              <w:t xml:space="preserve"> про</w:t>
            </w:r>
            <w:r>
              <w:rPr>
                <w:sz w:val="22"/>
                <w:szCs w:val="22"/>
                <w:lang w:val="ru-RU"/>
              </w:rPr>
              <w:t>дукци</w:t>
            </w:r>
            <w:r w:rsidR="00327CCD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1375" w:type="dxa"/>
          </w:tcPr>
          <w:p w:rsidR="00FC6093" w:rsidRPr="00FC6093" w:rsidRDefault="002C37D4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2018-2035</w:t>
            </w:r>
          </w:p>
        </w:tc>
        <w:tc>
          <w:tcPr>
            <w:tcW w:w="1041" w:type="dxa"/>
          </w:tcPr>
          <w:p w:rsidR="00FC6093" w:rsidRPr="00FC6093" w:rsidRDefault="00FC609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FC6093" w:rsidRPr="00FC6093" w:rsidRDefault="00FC609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C6093" w:rsidRPr="00FC6093" w:rsidRDefault="00FC6093" w:rsidP="00587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C6093" w:rsidRPr="00FC6093" w:rsidRDefault="00FC609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C6093" w:rsidRPr="00FC6093" w:rsidRDefault="00FC609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FC6093" w:rsidRPr="00FC6093" w:rsidRDefault="00FC6093" w:rsidP="005878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37D4" w:rsidRPr="00F336F8" w:rsidTr="0058782E">
        <w:tc>
          <w:tcPr>
            <w:tcW w:w="3213" w:type="dxa"/>
          </w:tcPr>
          <w:p w:rsidR="002C37D4" w:rsidRPr="005D5CE5" w:rsidRDefault="002C37D4" w:rsidP="0058782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2" w:type="dxa"/>
          </w:tcPr>
          <w:p w:rsidR="002C37D4" w:rsidRPr="00FC6093" w:rsidRDefault="002C37D4" w:rsidP="00907D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 xml:space="preserve">. Разработка карьера по добыче песчано-гравийной смеси на территории </w:t>
            </w:r>
            <w:proofErr w:type="spellStart"/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Новоромановского</w:t>
            </w:r>
            <w:proofErr w:type="spellEnd"/>
            <w:r w:rsidRPr="00FC609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(</w:t>
            </w:r>
            <w:proofErr w:type="spellStart"/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итрофаново</w:t>
            </w:r>
            <w:proofErr w:type="spellEnd"/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C37D4" w:rsidRPr="00FC6093" w:rsidRDefault="002C37D4" w:rsidP="00907D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</w:tcPr>
          <w:p w:rsidR="002C37D4" w:rsidRPr="00FC6093" w:rsidRDefault="002C37D4" w:rsidP="00907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2019-2020</w:t>
            </w:r>
          </w:p>
        </w:tc>
        <w:tc>
          <w:tcPr>
            <w:tcW w:w="1041" w:type="dxa"/>
          </w:tcPr>
          <w:p w:rsidR="002C37D4" w:rsidRPr="00FC6093" w:rsidRDefault="002C37D4" w:rsidP="00907D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1128" w:type="dxa"/>
          </w:tcPr>
          <w:p w:rsidR="002C37D4" w:rsidRPr="00FC6093" w:rsidRDefault="002C37D4" w:rsidP="00907D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C37D4" w:rsidRPr="00FC6093" w:rsidRDefault="002C37D4" w:rsidP="00907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C37D4" w:rsidRPr="00FC6093" w:rsidRDefault="002C37D4" w:rsidP="00907D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37D4" w:rsidRPr="00FC6093" w:rsidRDefault="002C37D4" w:rsidP="00907D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1844" w:type="dxa"/>
          </w:tcPr>
          <w:p w:rsidR="002C37D4" w:rsidRPr="00FC6093" w:rsidRDefault="002C37D4" w:rsidP="00907D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093">
              <w:rPr>
                <w:rFonts w:ascii="Times New Roman" w:hAnsi="Times New Roman" w:cs="Times New Roman"/>
                <w:sz w:val="22"/>
                <w:szCs w:val="22"/>
              </w:rPr>
              <w:t>Создание производства по добыче полезных ископаемых и использование их для различных целей</w:t>
            </w:r>
          </w:p>
        </w:tc>
      </w:tr>
    </w:tbl>
    <w:p w:rsidR="005908F3" w:rsidRDefault="005908F3" w:rsidP="005908F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908F3" w:rsidRDefault="005908F3" w:rsidP="005908F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908F3" w:rsidRDefault="005908F3" w:rsidP="005908F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908F3" w:rsidRDefault="005908F3" w:rsidP="005908F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908F3" w:rsidRDefault="005908F3" w:rsidP="005908F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908F3" w:rsidRDefault="005908F3" w:rsidP="005908F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908F3" w:rsidRDefault="005908F3" w:rsidP="005908F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908F3" w:rsidRDefault="005908F3" w:rsidP="005908F3">
      <w:pPr>
        <w:shd w:val="clear" w:color="auto" w:fill="FFFEFF" w:themeFill="background1"/>
        <w:spacing w:line="360" w:lineRule="auto"/>
        <w:jc w:val="center"/>
        <w:rPr>
          <w:b/>
          <w:sz w:val="28"/>
          <w:szCs w:val="28"/>
          <w:lang w:val="ru-RU"/>
        </w:rPr>
        <w:sectPr w:rsidR="005908F3" w:rsidSect="00E814BC">
          <w:pgSz w:w="16838" w:h="11906" w:orient="landscape" w:code="9"/>
          <w:pgMar w:top="1701" w:right="958" w:bottom="992" w:left="1701" w:header="425" w:footer="720" w:gutter="0"/>
          <w:pgNumType w:start="7"/>
          <w:cols w:space="720"/>
          <w:titlePg/>
          <w:docGrid w:linePitch="272"/>
        </w:sectPr>
      </w:pPr>
    </w:p>
    <w:p w:rsidR="005908F3" w:rsidRPr="00C04647" w:rsidRDefault="005908F3" w:rsidP="005908F3">
      <w:pPr>
        <w:shd w:val="clear" w:color="auto" w:fill="FFFEFF" w:themeFill="background1"/>
        <w:spacing w:line="360" w:lineRule="auto"/>
        <w:jc w:val="center"/>
        <w:rPr>
          <w:b/>
          <w:sz w:val="28"/>
          <w:szCs w:val="28"/>
          <w:lang w:val="ru-RU"/>
        </w:rPr>
      </w:pPr>
      <w:r w:rsidRPr="00C04647">
        <w:rPr>
          <w:b/>
          <w:sz w:val="28"/>
          <w:szCs w:val="28"/>
          <w:lang w:val="ru-RU"/>
        </w:rPr>
        <w:lastRenderedPageBreak/>
        <w:t>5.Перечень муниципальных программ Юргинского муниципального</w:t>
      </w:r>
    </w:p>
    <w:p w:rsidR="005908F3" w:rsidRPr="00C04647" w:rsidRDefault="005908F3" w:rsidP="005908F3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val="ru-RU"/>
        </w:rPr>
      </w:pPr>
      <w:r w:rsidRPr="00C04647">
        <w:rPr>
          <w:b/>
          <w:sz w:val="28"/>
          <w:szCs w:val="28"/>
          <w:lang w:val="ru-RU"/>
        </w:rPr>
        <w:t>района, их ресурсное обеспечение</w:t>
      </w:r>
    </w:p>
    <w:p w:rsidR="005908F3" w:rsidRDefault="005908F3" w:rsidP="005908F3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908F3" w:rsidRPr="00A70918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70918">
        <w:rPr>
          <w:sz w:val="28"/>
          <w:szCs w:val="28"/>
          <w:lang w:val="ru-RU"/>
        </w:rPr>
        <w:t>Основной целью по управлению муниципальными финансами является обеспечение долгосрочной сбалансированности и устойчивости бюджета как базового принципа бюджетной политики при исполнении всех обязательств государства, выполнении задач, поставленных в Указах Президента Российской Федерации.</w:t>
      </w:r>
    </w:p>
    <w:p w:rsidR="005908F3" w:rsidRPr="00A70918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70918">
        <w:rPr>
          <w:sz w:val="28"/>
          <w:szCs w:val="28"/>
          <w:lang w:val="ru-RU"/>
        </w:rPr>
        <w:t xml:space="preserve">Достижению данных целей будут способствовать развитие стратегического планирования, укрепление налогового потенциала Юргинского муниципального района, формирование и исполнение местного бюджета на основе государственных и муниципальных программ, эффективное использование бюджетных ресурсов. </w:t>
      </w:r>
    </w:p>
    <w:p w:rsidR="005908F3" w:rsidRPr="00A70918" w:rsidRDefault="005908F3" w:rsidP="005908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A70918">
        <w:rPr>
          <w:color w:val="000000" w:themeColor="text1"/>
          <w:sz w:val="28"/>
          <w:szCs w:val="28"/>
          <w:lang w:val="ru-RU"/>
        </w:rPr>
        <w:t xml:space="preserve">Ресурсное обеспечение реализации муниципальной программы осуществляется за счет </w:t>
      </w:r>
      <w:r w:rsidRPr="00A70918">
        <w:rPr>
          <w:sz w:val="28"/>
          <w:szCs w:val="28"/>
          <w:lang w:val="ru-RU"/>
        </w:rPr>
        <w:t xml:space="preserve">следующих основных источников финансирования: </w:t>
      </w:r>
    </w:p>
    <w:p w:rsidR="005908F3" w:rsidRPr="00A70918" w:rsidRDefault="005908F3" w:rsidP="005908F3">
      <w:pPr>
        <w:pStyle w:val="af1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A70918">
        <w:rPr>
          <w:rFonts w:ascii="Times New Roman" w:hAnsi="Times New Roman"/>
          <w:sz w:val="28"/>
          <w:szCs w:val="28"/>
        </w:rPr>
        <w:t>средства местного бюджета;</w:t>
      </w:r>
    </w:p>
    <w:p w:rsidR="005908F3" w:rsidRPr="00A70918" w:rsidRDefault="005908F3" w:rsidP="005908F3">
      <w:pPr>
        <w:pStyle w:val="af1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A70918">
        <w:rPr>
          <w:rFonts w:ascii="Times New Roman" w:hAnsi="Times New Roman"/>
          <w:sz w:val="28"/>
          <w:szCs w:val="28"/>
        </w:rPr>
        <w:t>средства федерального и областного бюджетов (</w:t>
      </w:r>
      <w:proofErr w:type="spellStart"/>
      <w:r w:rsidRPr="00A7091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70918">
        <w:rPr>
          <w:rFonts w:ascii="Times New Roman" w:hAnsi="Times New Roman"/>
          <w:sz w:val="28"/>
          <w:szCs w:val="28"/>
        </w:rPr>
        <w:t xml:space="preserve"> мероприятий программ); </w:t>
      </w:r>
    </w:p>
    <w:p w:rsidR="005908F3" w:rsidRPr="00A70918" w:rsidRDefault="005908F3" w:rsidP="005908F3">
      <w:pPr>
        <w:pStyle w:val="af1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0918">
        <w:rPr>
          <w:rFonts w:ascii="Times New Roman" w:hAnsi="Times New Roman"/>
          <w:color w:val="000000" w:themeColor="text1"/>
          <w:sz w:val="28"/>
          <w:szCs w:val="28"/>
        </w:rPr>
        <w:t>бюджетов государственных внебюджетных фондов;</w:t>
      </w:r>
    </w:p>
    <w:p w:rsidR="005908F3" w:rsidRPr="00A70918" w:rsidRDefault="005908F3" w:rsidP="005908F3">
      <w:pPr>
        <w:pStyle w:val="af1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7091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70918">
        <w:rPr>
          <w:rFonts w:ascii="Times New Roman" w:hAnsi="Times New Roman"/>
          <w:sz w:val="28"/>
          <w:szCs w:val="28"/>
        </w:rPr>
        <w:t xml:space="preserve"> отдельных проектов за счет привлеченных средств (в том числе инвесторов).</w:t>
      </w:r>
    </w:p>
    <w:p w:rsidR="005908F3" w:rsidRPr="00A70918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70918">
        <w:rPr>
          <w:sz w:val="28"/>
          <w:szCs w:val="28"/>
          <w:lang w:val="ru-RU"/>
        </w:rPr>
        <w:t>При формировании проектов муниципальных программ объемы средств бюджета Юргинского муниципального района на выполнение расходных обязательств муниципального образования определяются в соответствии с решением о бюджете муниципального образования на очередной финансовый год и плановый период - в пределах планового периода.</w:t>
      </w:r>
    </w:p>
    <w:p w:rsidR="005908F3" w:rsidRPr="00A70918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70918">
        <w:rPr>
          <w:sz w:val="28"/>
          <w:szCs w:val="28"/>
          <w:lang w:val="ru-RU"/>
        </w:rPr>
        <w:t>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муниципальными правовыми актами, регулирующими порядок составления проекта бюджета муниципального образования и планирование бюджетных ассигнований.</w:t>
      </w:r>
    </w:p>
    <w:p w:rsidR="005908F3" w:rsidRPr="00A70918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A70918">
        <w:rPr>
          <w:sz w:val="28"/>
          <w:szCs w:val="28"/>
          <w:lang w:val="ru-RU"/>
        </w:rPr>
        <w:t>Показатели финансового обеспечения муниципальных программ</w:t>
      </w:r>
    </w:p>
    <w:p w:rsidR="005908F3" w:rsidRPr="00A70918" w:rsidRDefault="005908F3" w:rsidP="005908F3">
      <w:pPr>
        <w:spacing w:line="276" w:lineRule="auto"/>
        <w:jc w:val="both"/>
        <w:rPr>
          <w:sz w:val="28"/>
          <w:szCs w:val="28"/>
          <w:lang w:val="ru-RU"/>
        </w:rPr>
      </w:pPr>
      <w:r w:rsidRPr="00A70918">
        <w:rPr>
          <w:sz w:val="28"/>
          <w:szCs w:val="28"/>
          <w:lang w:val="ru-RU"/>
        </w:rPr>
        <w:t>Юргинского муниципального района  на период их действия</w:t>
      </w:r>
      <w:r>
        <w:rPr>
          <w:sz w:val="28"/>
          <w:szCs w:val="28"/>
          <w:lang w:val="ru-RU"/>
        </w:rPr>
        <w:t xml:space="preserve"> отражены в таблице №3.</w:t>
      </w:r>
    </w:p>
    <w:p w:rsidR="005908F3" w:rsidRPr="00A70918" w:rsidRDefault="005908F3" w:rsidP="005908F3">
      <w:pPr>
        <w:spacing w:line="276" w:lineRule="auto"/>
        <w:rPr>
          <w:sz w:val="28"/>
          <w:szCs w:val="28"/>
          <w:lang w:val="ru-RU"/>
        </w:rPr>
      </w:pPr>
    </w:p>
    <w:p w:rsidR="005908F3" w:rsidRPr="00A70918" w:rsidRDefault="005908F3" w:rsidP="005908F3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5908F3" w:rsidRPr="00DF39E1" w:rsidRDefault="005908F3" w:rsidP="005908F3">
      <w:pPr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 w:rsidRPr="00DF39E1">
        <w:rPr>
          <w:sz w:val="24"/>
          <w:szCs w:val="24"/>
          <w:lang w:val="ru-RU"/>
        </w:rPr>
        <w:t>Таблица 3.</w:t>
      </w:r>
    </w:p>
    <w:p w:rsidR="005908F3" w:rsidRPr="00EA5EAA" w:rsidRDefault="005908F3" w:rsidP="005908F3">
      <w:pPr>
        <w:jc w:val="center"/>
        <w:rPr>
          <w:b/>
          <w:sz w:val="24"/>
          <w:szCs w:val="24"/>
          <w:lang w:val="ru-RU"/>
        </w:rPr>
      </w:pPr>
      <w:r w:rsidRPr="00EA5EAA">
        <w:rPr>
          <w:b/>
          <w:sz w:val="24"/>
          <w:szCs w:val="24"/>
          <w:lang w:val="ru-RU"/>
        </w:rPr>
        <w:t>Показатели финансового обеспечения муниципальных программ</w:t>
      </w:r>
    </w:p>
    <w:p w:rsidR="005908F3" w:rsidRPr="00EA5EAA" w:rsidRDefault="005908F3" w:rsidP="005908F3">
      <w:pPr>
        <w:jc w:val="center"/>
        <w:rPr>
          <w:b/>
          <w:sz w:val="24"/>
          <w:szCs w:val="24"/>
          <w:lang w:val="ru-RU"/>
        </w:rPr>
      </w:pPr>
      <w:r w:rsidRPr="00EA5EAA">
        <w:rPr>
          <w:b/>
          <w:sz w:val="24"/>
          <w:szCs w:val="24"/>
          <w:lang w:val="ru-RU"/>
        </w:rPr>
        <w:t>Юргинского муниципального района  на период их действия</w:t>
      </w:r>
    </w:p>
    <w:p w:rsidR="005908F3" w:rsidRPr="001A28C2" w:rsidRDefault="005908F3" w:rsidP="005908F3">
      <w:pPr>
        <w:rPr>
          <w:color w:val="000000" w:themeColor="text1"/>
          <w:sz w:val="22"/>
          <w:szCs w:val="22"/>
          <w:lang w:val="ru-RU"/>
        </w:rPr>
      </w:pP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  <w:t xml:space="preserve">      </w:t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>
        <w:rPr>
          <w:color w:val="000000" w:themeColor="text1"/>
          <w:lang w:val="ru-RU"/>
        </w:rPr>
        <w:tab/>
      </w:r>
      <w:r w:rsidRPr="001A28C2">
        <w:rPr>
          <w:color w:val="000000" w:themeColor="text1"/>
          <w:sz w:val="22"/>
          <w:szCs w:val="22"/>
          <w:lang w:val="ru-RU"/>
        </w:rPr>
        <w:t xml:space="preserve">      </w:t>
      </w:r>
      <w:r w:rsidR="001A28C2">
        <w:rPr>
          <w:color w:val="000000" w:themeColor="text1"/>
          <w:sz w:val="22"/>
          <w:szCs w:val="22"/>
          <w:lang w:val="ru-RU"/>
        </w:rPr>
        <w:t xml:space="preserve">          </w:t>
      </w:r>
      <w:r w:rsidRPr="001A28C2">
        <w:rPr>
          <w:color w:val="000000" w:themeColor="text1"/>
          <w:sz w:val="22"/>
          <w:szCs w:val="22"/>
          <w:lang w:val="ru-RU"/>
        </w:rPr>
        <w:t xml:space="preserve">           млн</w:t>
      </w:r>
      <w:proofErr w:type="gramStart"/>
      <w:r w:rsidRPr="001A28C2">
        <w:rPr>
          <w:color w:val="000000" w:themeColor="text1"/>
          <w:sz w:val="22"/>
          <w:szCs w:val="22"/>
          <w:lang w:val="ru-RU"/>
        </w:rPr>
        <w:t>.р</w:t>
      </w:r>
      <w:proofErr w:type="gramEnd"/>
      <w:r w:rsidRPr="001A28C2">
        <w:rPr>
          <w:color w:val="000000" w:themeColor="text1"/>
          <w:sz w:val="22"/>
          <w:szCs w:val="22"/>
          <w:lang w:val="ru-RU"/>
        </w:rPr>
        <w:t>ублей</w:t>
      </w:r>
    </w:p>
    <w:tbl>
      <w:tblPr>
        <w:tblStyle w:val="a5"/>
        <w:tblW w:w="9356" w:type="dxa"/>
        <w:tblInd w:w="250" w:type="dxa"/>
        <w:tblLook w:val="04A0"/>
      </w:tblPr>
      <w:tblGrid>
        <w:gridCol w:w="486"/>
        <w:gridCol w:w="5055"/>
        <w:gridCol w:w="930"/>
        <w:gridCol w:w="931"/>
        <w:gridCol w:w="931"/>
        <w:gridCol w:w="1023"/>
      </w:tblGrid>
      <w:tr w:rsidR="005908F3" w:rsidRPr="00F336F8" w:rsidTr="0058782E">
        <w:trPr>
          <w:trHeight w:val="230"/>
        </w:trPr>
        <w:tc>
          <w:tcPr>
            <w:tcW w:w="486" w:type="dxa"/>
            <w:vMerge w:val="restart"/>
          </w:tcPr>
          <w:p w:rsidR="005908F3" w:rsidRDefault="005908F3" w:rsidP="0058782E">
            <w:pPr>
              <w:rPr>
                <w:color w:val="000000" w:themeColor="text1"/>
                <w:lang w:val="ru-RU"/>
              </w:rPr>
            </w:pPr>
          </w:p>
          <w:p w:rsidR="005908F3" w:rsidRDefault="005908F3" w:rsidP="0058782E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№</w:t>
            </w:r>
          </w:p>
        </w:tc>
        <w:tc>
          <w:tcPr>
            <w:tcW w:w="5076" w:type="dxa"/>
            <w:vMerge w:val="restart"/>
          </w:tcPr>
          <w:p w:rsidR="005908F3" w:rsidRDefault="005908F3" w:rsidP="0058782E">
            <w:pPr>
              <w:jc w:val="center"/>
              <w:rPr>
                <w:color w:val="000000" w:themeColor="text1"/>
                <w:lang w:val="ru-RU"/>
              </w:rPr>
            </w:pPr>
          </w:p>
          <w:p w:rsidR="005908F3" w:rsidRDefault="005908F3" w:rsidP="0058782E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Наименование муниципальных программ</w:t>
            </w:r>
          </w:p>
        </w:tc>
        <w:tc>
          <w:tcPr>
            <w:tcW w:w="3794" w:type="dxa"/>
            <w:gridSpan w:val="4"/>
            <w:shd w:val="clear" w:color="auto" w:fill="auto"/>
          </w:tcPr>
          <w:p w:rsidR="005908F3" w:rsidRPr="00DF39E1" w:rsidRDefault="005908F3" w:rsidP="0058782E">
            <w:pPr>
              <w:spacing w:before="100" w:beforeAutospacing="1" w:after="100" w:afterAutospacing="1" w:line="276" w:lineRule="auto"/>
              <w:ind w:left="360"/>
              <w:jc w:val="center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Показатели финансового обеспечения муниципальных программ  Юргинского муниципального района на период их действия</w:t>
            </w:r>
          </w:p>
        </w:tc>
      </w:tr>
      <w:tr w:rsidR="005908F3" w:rsidTr="0058782E">
        <w:tc>
          <w:tcPr>
            <w:tcW w:w="486" w:type="dxa"/>
            <w:vMerge/>
          </w:tcPr>
          <w:p w:rsidR="005908F3" w:rsidRDefault="005908F3" w:rsidP="0058782E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076" w:type="dxa"/>
            <w:vMerge/>
          </w:tcPr>
          <w:p w:rsidR="005908F3" w:rsidRDefault="005908F3" w:rsidP="0058782E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31" w:type="dxa"/>
          </w:tcPr>
          <w:p w:rsidR="005908F3" w:rsidRDefault="005908F3" w:rsidP="0058782E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2017</w:t>
            </w:r>
          </w:p>
        </w:tc>
        <w:tc>
          <w:tcPr>
            <w:tcW w:w="919" w:type="dxa"/>
          </w:tcPr>
          <w:p w:rsidR="005908F3" w:rsidRDefault="005908F3" w:rsidP="0058782E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2018</w:t>
            </w:r>
          </w:p>
        </w:tc>
        <w:tc>
          <w:tcPr>
            <w:tcW w:w="920" w:type="dxa"/>
          </w:tcPr>
          <w:p w:rsidR="005908F3" w:rsidRDefault="005908F3" w:rsidP="0058782E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2019</w:t>
            </w:r>
          </w:p>
        </w:tc>
        <w:tc>
          <w:tcPr>
            <w:tcW w:w="1024" w:type="dxa"/>
          </w:tcPr>
          <w:p w:rsidR="005908F3" w:rsidRDefault="005908F3" w:rsidP="0058782E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2020</w:t>
            </w:r>
          </w:p>
        </w:tc>
      </w:tr>
      <w:tr w:rsidR="005908F3" w:rsidTr="0058782E">
        <w:tc>
          <w:tcPr>
            <w:tcW w:w="486" w:type="dxa"/>
          </w:tcPr>
          <w:p w:rsidR="005908F3" w:rsidRDefault="005908F3" w:rsidP="0058782E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5076" w:type="dxa"/>
          </w:tcPr>
          <w:p w:rsidR="005908F3" w:rsidRDefault="005908F3" w:rsidP="0058782E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931" w:type="dxa"/>
          </w:tcPr>
          <w:p w:rsidR="005908F3" w:rsidRDefault="005908F3" w:rsidP="0058782E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919" w:type="dxa"/>
          </w:tcPr>
          <w:p w:rsidR="005908F3" w:rsidRDefault="005908F3" w:rsidP="0058782E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920" w:type="dxa"/>
          </w:tcPr>
          <w:p w:rsidR="005908F3" w:rsidRDefault="005908F3" w:rsidP="0058782E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1024" w:type="dxa"/>
          </w:tcPr>
          <w:p w:rsidR="005908F3" w:rsidRDefault="005908F3" w:rsidP="0058782E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</w:t>
            </w:r>
          </w:p>
        </w:tc>
      </w:tr>
      <w:tr w:rsidR="005908F3" w:rsidRPr="00DF39E1" w:rsidTr="0058782E">
        <w:tc>
          <w:tcPr>
            <w:tcW w:w="486" w:type="dxa"/>
          </w:tcPr>
          <w:p w:rsidR="005908F3" w:rsidRPr="003B337D" w:rsidRDefault="005908F3" w:rsidP="0058782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B337D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076" w:type="dxa"/>
          </w:tcPr>
          <w:p w:rsidR="005908F3" w:rsidRPr="003B337D" w:rsidRDefault="005908F3" w:rsidP="0058782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B337D">
              <w:rPr>
                <w:color w:val="000000" w:themeColor="text1"/>
                <w:sz w:val="24"/>
                <w:szCs w:val="24"/>
                <w:lang w:val="ru-RU"/>
              </w:rPr>
              <w:t>Повышение уровня социальной защиты населения Юргинского муниципального района</w:t>
            </w:r>
          </w:p>
        </w:tc>
        <w:tc>
          <w:tcPr>
            <w:tcW w:w="931" w:type="dxa"/>
          </w:tcPr>
          <w:p w:rsidR="005908F3" w:rsidRPr="003B337D" w:rsidRDefault="005908F3" w:rsidP="00FF1E88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B337D">
              <w:rPr>
                <w:color w:val="000000" w:themeColor="text1"/>
                <w:sz w:val="22"/>
                <w:szCs w:val="22"/>
                <w:lang w:val="ru-RU"/>
              </w:rPr>
              <w:t>158,8</w:t>
            </w:r>
          </w:p>
        </w:tc>
        <w:tc>
          <w:tcPr>
            <w:tcW w:w="919" w:type="dxa"/>
          </w:tcPr>
          <w:p w:rsidR="005908F3" w:rsidRPr="003B337D" w:rsidRDefault="005908F3" w:rsidP="0058782E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B337D">
              <w:rPr>
                <w:color w:val="000000" w:themeColor="text1"/>
                <w:sz w:val="22"/>
                <w:szCs w:val="22"/>
                <w:lang w:val="ru-RU"/>
              </w:rPr>
              <w:t>178,3</w:t>
            </w:r>
          </w:p>
        </w:tc>
        <w:tc>
          <w:tcPr>
            <w:tcW w:w="920" w:type="dxa"/>
          </w:tcPr>
          <w:p w:rsidR="005908F3" w:rsidRPr="003B337D" w:rsidRDefault="005908F3" w:rsidP="0058782E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B337D">
              <w:rPr>
                <w:color w:val="000000" w:themeColor="text1"/>
                <w:sz w:val="22"/>
                <w:szCs w:val="22"/>
                <w:lang w:val="ru-RU"/>
              </w:rPr>
              <w:t>178,2</w:t>
            </w:r>
          </w:p>
        </w:tc>
        <w:tc>
          <w:tcPr>
            <w:tcW w:w="1024" w:type="dxa"/>
          </w:tcPr>
          <w:p w:rsidR="005908F3" w:rsidRPr="003B337D" w:rsidRDefault="005908F3" w:rsidP="0058782E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B337D">
              <w:rPr>
                <w:color w:val="000000" w:themeColor="text1"/>
                <w:sz w:val="22"/>
                <w:szCs w:val="22"/>
                <w:lang w:val="ru-RU"/>
              </w:rPr>
              <w:t>178,2</w:t>
            </w:r>
          </w:p>
        </w:tc>
      </w:tr>
      <w:tr w:rsidR="005908F3" w:rsidRPr="00DF39E1" w:rsidTr="0058782E">
        <w:tc>
          <w:tcPr>
            <w:tcW w:w="486" w:type="dxa"/>
          </w:tcPr>
          <w:p w:rsidR="005908F3" w:rsidRPr="003B337D" w:rsidRDefault="005908F3" w:rsidP="0058782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B337D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076" w:type="dxa"/>
          </w:tcPr>
          <w:p w:rsidR="005908F3" w:rsidRPr="003B337D" w:rsidRDefault="005908F3" w:rsidP="0058782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B337D">
              <w:rPr>
                <w:color w:val="000000" w:themeColor="text1"/>
                <w:sz w:val="24"/>
                <w:szCs w:val="24"/>
                <w:lang w:val="ru-RU"/>
              </w:rPr>
              <w:t>Муниципальная поддержка агропромышленного комплекса в Юргинском муниципальном районе</w:t>
            </w:r>
          </w:p>
        </w:tc>
        <w:tc>
          <w:tcPr>
            <w:tcW w:w="931" w:type="dxa"/>
          </w:tcPr>
          <w:p w:rsidR="005908F3" w:rsidRPr="003B337D" w:rsidRDefault="005908F3" w:rsidP="0058782E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B337D">
              <w:rPr>
                <w:color w:val="000000" w:themeColor="text1"/>
                <w:sz w:val="22"/>
                <w:szCs w:val="22"/>
                <w:lang w:val="ru-RU"/>
              </w:rPr>
              <w:t>2,661</w:t>
            </w:r>
          </w:p>
        </w:tc>
        <w:tc>
          <w:tcPr>
            <w:tcW w:w="919" w:type="dxa"/>
          </w:tcPr>
          <w:p w:rsidR="005908F3" w:rsidRPr="003B337D" w:rsidRDefault="005908F3" w:rsidP="0058782E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B337D">
              <w:rPr>
                <w:color w:val="000000" w:themeColor="text1"/>
                <w:sz w:val="22"/>
                <w:szCs w:val="22"/>
                <w:lang w:val="ru-RU"/>
              </w:rPr>
              <w:t>2,929</w:t>
            </w:r>
          </w:p>
        </w:tc>
        <w:tc>
          <w:tcPr>
            <w:tcW w:w="920" w:type="dxa"/>
          </w:tcPr>
          <w:p w:rsidR="005908F3" w:rsidRPr="003B337D" w:rsidRDefault="005908F3" w:rsidP="0058782E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B337D">
              <w:rPr>
                <w:color w:val="000000" w:themeColor="text1"/>
                <w:sz w:val="22"/>
                <w:szCs w:val="22"/>
                <w:lang w:val="ru-RU"/>
              </w:rPr>
              <w:t>2,611</w:t>
            </w:r>
          </w:p>
        </w:tc>
        <w:tc>
          <w:tcPr>
            <w:tcW w:w="1024" w:type="dxa"/>
          </w:tcPr>
          <w:p w:rsidR="005908F3" w:rsidRPr="003B337D" w:rsidRDefault="005908F3" w:rsidP="0058782E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B337D">
              <w:rPr>
                <w:color w:val="000000" w:themeColor="text1"/>
                <w:sz w:val="22"/>
                <w:szCs w:val="22"/>
                <w:lang w:val="ru-RU"/>
              </w:rPr>
              <w:t>2,961</w:t>
            </w:r>
          </w:p>
        </w:tc>
      </w:tr>
      <w:tr w:rsidR="005908F3" w:rsidRPr="00DF39E1" w:rsidTr="0058782E">
        <w:tc>
          <w:tcPr>
            <w:tcW w:w="486" w:type="dxa"/>
          </w:tcPr>
          <w:p w:rsidR="005908F3" w:rsidRPr="003B337D" w:rsidRDefault="005908F3" w:rsidP="0058782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B337D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076" w:type="dxa"/>
          </w:tcPr>
          <w:p w:rsidR="005908F3" w:rsidRPr="003B337D" w:rsidRDefault="005908F3" w:rsidP="0058782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B337D">
              <w:rPr>
                <w:color w:val="000000" w:themeColor="text1"/>
                <w:sz w:val="24"/>
                <w:szCs w:val="24"/>
                <w:lang w:val="ru-RU"/>
              </w:rPr>
              <w:t>Развитие субъектов малого и среднего предпринимательства в Юргинском муниципальном районе</w:t>
            </w:r>
          </w:p>
        </w:tc>
        <w:tc>
          <w:tcPr>
            <w:tcW w:w="931" w:type="dxa"/>
          </w:tcPr>
          <w:p w:rsidR="005908F3" w:rsidRPr="003B337D" w:rsidRDefault="005908F3" w:rsidP="0058782E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B337D">
              <w:rPr>
                <w:color w:val="000000" w:themeColor="text1"/>
                <w:sz w:val="22"/>
                <w:szCs w:val="22"/>
                <w:lang w:val="ru-RU"/>
              </w:rPr>
              <w:t>0,008</w:t>
            </w:r>
          </w:p>
        </w:tc>
        <w:tc>
          <w:tcPr>
            <w:tcW w:w="919" w:type="dxa"/>
          </w:tcPr>
          <w:p w:rsidR="005908F3" w:rsidRPr="003B337D" w:rsidRDefault="005908F3" w:rsidP="0058782E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B337D">
              <w:rPr>
                <w:color w:val="000000" w:themeColor="text1"/>
                <w:sz w:val="22"/>
                <w:szCs w:val="22"/>
                <w:lang w:val="ru-RU"/>
              </w:rPr>
              <w:t>0,3</w:t>
            </w:r>
          </w:p>
        </w:tc>
        <w:tc>
          <w:tcPr>
            <w:tcW w:w="920" w:type="dxa"/>
          </w:tcPr>
          <w:p w:rsidR="005908F3" w:rsidRPr="003B337D" w:rsidRDefault="005908F3" w:rsidP="0058782E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B337D">
              <w:rPr>
                <w:color w:val="000000" w:themeColor="text1"/>
                <w:sz w:val="22"/>
                <w:szCs w:val="22"/>
                <w:lang w:val="ru-RU"/>
              </w:rPr>
              <w:t>0,3</w:t>
            </w:r>
          </w:p>
        </w:tc>
        <w:tc>
          <w:tcPr>
            <w:tcW w:w="1024" w:type="dxa"/>
          </w:tcPr>
          <w:p w:rsidR="005908F3" w:rsidRPr="003B337D" w:rsidRDefault="005908F3" w:rsidP="0058782E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B337D">
              <w:rPr>
                <w:color w:val="000000" w:themeColor="text1"/>
                <w:sz w:val="22"/>
                <w:szCs w:val="22"/>
                <w:lang w:val="ru-RU"/>
              </w:rPr>
              <w:t>0,3</w:t>
            </w:r>
          </w:p>
        </w:tc>
      </w:tr>
      <w:tr w:rsidR="005908F3" w:rsidRPr="00DF39E1" w:rsidTr="0058782E">
        <w:tc>
          <w:tcPr>
            <w:tcW w:w="486" w:type="dxa"/>
          </w:tcPr>
          <w:p w:rsidR="005908F3" w:rsidRPr="00F662A2" w:rsidRDefault="005908F3" w:rsidP="0058782E">
            <w:pPr>
              <w:jc w:val="center"/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076" w:type="dxa"/>
          </w:tcPr>
          <w:p w:rsidR="005908F3" w:rsidRPr="00F662A2" w:rsidRDefault="005908F3" w:rsidP="0058782E">
            <w:pPr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Жилищно-коммунальный и дорожный комплекс, энергосбережение и повышение энергетической эффективности Юргинского муниципального района</w:t>
            </w:r>
          </w:p>
        </w:tc>
        <w:tc>
          <w:tcPr>
            <w:tcW w:w="931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197,11</w:t>
            </w:r>
          </w:p>
        </w:tc>
        <w:tc>
          <w:tcPr>
            <w:tcW w:w="919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203,02</w:t>
            </w:r>
          </w:p>
        </w:tc>
        <w:tc>
          <w:tcPr>
            <w:tcW w:w="920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147,84</w:t>
            </w:r>
          </w:p>
        </w:tc>
        <w:tc>
          <w:tcPr>
            <w:tcW w:w="1024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144,76</w:t>
            </w:r>
          </w:p>
        </w:tc>
      </w:tr>
      <w:tr w:rsidR="005908F3" w:rsidRPr="00DF39E1" w:rsidTr="0058782E">
        <w:tc>
          <w:tcPr>
            <w:tcW w:w="486" w:type="dxa"/>
          </w:tcPr>
          <w:p w:rsidR="005908F3" w:rsidRPr="00F662A2" w:rsidRDefault="005908F3" w:rsidP="0058782E">
            <w:pPr>
              <w:jc w:val="center"/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076" w:type="dxa"/>
          </w:tcPr>
          <w:p w:rsidR="005908F3" w:rsidRPr="00F662A2" w:rsidRDefault="005908F3" w:rsidP="0058782E">
            <w:pPr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Профилактика безнадзорности и правонарушений несовершеннолетних в Юргинском муниципальном районе</w:t>
            </w:r>
          </w:p>
        </w:tc>
        <w:tc>
          <w:tcPr>
            <w:tcW w:w="931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0,292</w:t>
            </w:r>
          </w:p>
        </w:tc>
        <w:tc>
          <w:tcPr>
            <w:tcW w:w="919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0,291</w:t>
            </w:r>
          </w:p>
        </w:tc>
        <w:tc>
          <w:tcPr>
            <w:tcW w:w="920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0,291</w:t>
            </w:r>
          </w:p>
        </w:tc>
        <w:tc>
          <w:tcPr>
            <w:tcW w:w="1024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0,291</w:t>
            </w:r>
          </w:p>
        </w:tc>
      </w:tr>
      <w:tr w:rsidR="005908F3" w:rsidRPr="00DF39E1" w:rsidTr="0058782E">
        <w:tc>
          <w:tcPr>
            <w:tcW w:w="486" w:type="dxa"/>
          </w:tcPr>
          <w:p w:rsidR="005908F3" w:rsidRPr="00F662A2" w:rsidRDefault="005908F3" w:rsidP="0058782E">
            <w:pPr>
              <w:jc w:val="center"/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076" w:type="dxa"/>
          </w:tcPr>
          <w:p w:rsidR="005908F3" w:rsidRPr="00F662A2" w:rsidRDefault="005908F3" w:rsidP="0058782E">
            <w:pPr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Развитие системы образования в Юргинском муниципальном районе</w:t>
            </w:r>
          </w:p>
        </w:tc>
        <w:tc>
          <w:tcPr>
            <w:tcW w:w="931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313,69</w:t>
            </w:r>
          </w:p>
        </w:tc>
        <w:tc>
          <w:tcPr>
            <w:tcW w:w="919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318,305</w:t>
            </w:r>
          </w:p>
        </w:tc>
        <w:tc>
          <w:tcPr>
            <w:tcW w:w="920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318,306</w:t>
            </w:r>
          </w:p>
        </w:tc>
        <w:tc>
          <w:tcPr>
            <w:tcW w:w="1024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318,286</w:t>
            </w:r>
          </w:p>
        </w:tc>
      </w:tr>
      <w:tr w:rsidR="005908F3" w:rsidRPr="00DF39E1" w:rsidTr="0058782E">
        <w:tc>
          <w:tcPr>
            <w:tcW w:w="486" w:type="dxa"/>
          </w:tcPr>
          <w:p w:rsidR="005908F3" w:rsidRPr="00F662A2" w:rsidRDefault="005908F3" w:rsidP="0058782E">
            <w:pPr>
              <w:jc w:val="center"/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076" w:type="dxa"/>
          </w:tcPr>
          <w:p w:rsidR="005908F3" w:rsidRPr="00F662A2" w:rsidRDefault="005908F3" w:rsidP="0058782E">
            <w:pPr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Сохранение и развитие культуры на территории Юргинского муниципального района</w:t>
            </w:r>
          </w:p>
        </w:tc>
        <w:tc>
          <w:tcPr>
            <w:tcW w:w="931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77,167</w:t>
            </w:r>
          </w:p>
        </w:tc>
        <w:tc>
          <w:tcPr>
            <w:tcW w:w="919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116,798</w:t>
            </w:r>
          </w:p>
        </w:tc>
        <w:tc>
          <w:tcPr>
            <w:tcW w:w="920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116,798</w:t>
            </w:r>
          </w:p>
        </w:tc>
        <w:tc>
          <w:tcPr>
            <w:tcW w:w="1024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116,798</w:t>
            </w:r>
          </w:p>
        </w:tc>
      </w:tr>
      <w:tr w:rsidR="005908F3" w:rsidRPr="00DF39E1" w:rsidTr="0058782E">
        <w:tc>
          <w:tcPr>
            <w:tcW w:w="486" w:type="dxa"/>
          </w:tcPr>
          <w:p w:rsidR="005908F3" w:rsidRPr="00F662A2" w:rsidRDefault="005908F3" w:rsidP="0058782E">
            <w:pPr>
              <w:jc w:val="center"/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076" w:type="dxa"/>
          </w:tcPr>
          <w:p w:rsidR="005908F3" w:rsidRPr="00F662A2" w:rsidRDefault="005908F3" w:rsidP="0058782E">
            <w:pPr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Развитие административной системы местного самоуправления</w:t>
            </w:r>
          </w:p>
        </w:tc>
        <w:tc>
          <w:tcPr>
            <w:tcW w:w="931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34,418</w:t>
            </w:r>
          </w:p>
        </w:tc>
        <w:tc>
          <w:tcPr>
            <w:tcW w:w="919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32,401</w:t>
            </w:r>
          </w:p>
        </w:tc>
        <w:tc>
          <w:tcPr>
            <w:tcW w:w="920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39,712</w:t>
            </w:r>
          </w:p>
        </w:tc>
        <w:tc>
          <w:tcPr>
            <w:tcW w:w="1024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39,64</w:t>
            </w:r>
          </w:p>
        </w:tc>
      </w:tr>
      <w:tr w:rsidR="005908F3" w:rsidRPr="00DF39E1" w:rsidTr="0058782E">
        <w:tc>
          <w:tcPr>
            <w:tcW w:w="486" w:type="dxa"/>
          </w:tcPr>
          <w:p w:rsidR="005908F3" w:rsidRPr="00F662A2" w:rsidRDefault="005908F3" w:rsidP="0058782E">
            <w:pPr>
              <w:jc w:val="center"/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076" w:type="dxa"/>
          </w:tcPr>
          <w:p w:rsidR="005908F3" w:rsidRPr="00F662A2" w:rsidRDefault="005908F3" w:rsidP="0058782E">
            <w:pPr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Развитие молодежной политики и спорта Юргинского муниципального района</w:t>
            </w:r>
          </w:p>
        </w:tc>
        <w:tc>
          <w:tcPr>
            <w:tcW w:w="931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0,21</w:t>
            </w:r>
          </w:p>
        </w:tc>
        <w:tc>
          <w:tcPr>
            <w:tcW w:w="919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0,369</w:t>
            </w:r>
          </w:p>
        </w:tc>
        <w:tc>
          <w:tcPr>
            <w:tcW w:w="920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0,369</w:t>
            </w:r>
          </w:p>
        </w:tc>
        <w:tc>
          <w:tcPr>
            <w:tcW w:w="1024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0,369</w:t>
            </w:r>
          </w:p>
        </w:tc>
      </w:tr>
      <w:tr w:rsidR="005908F3" w:rsidRPr="00DF39E1" w:rsidTr="0058782E">
        <w:tc>
          <w:tcPr>
            <w:tcW w:w="486" w:type="dxa"/>
          </w:tcPr>
          <w:p w:rsidR="005908F3" w:rsidRPr="00F662A2" w:rsidRDefault="005908F3" w:rsidP="0058782E">
            <w:pPr>
              <w:jc w:val="center"/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076" w:type="dxa"/>
          </w:tcPr>
          <w:p w:rsidR="005908F3" w:rsidRPr="00F662A2" w:rsidRDefault="005908F3" w:rsidP="0058782E">
            <w:pPr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Содержание автомобильных дорог местного значения и повышение безопасности дорожного движения в Юргинском муниципальном районе</w:t>
            </w:r>
          </w:p>
        </w:tc>
        <w:tc>
          <w:tcPr>
            <w:tcW w:w="931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0,473</w:t>
            </w:r>
          </w:p>
        </w:tc>
        <w:tc>
          <w:tcPr>
            <w:tcW w:w="919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20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024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-</w:t>
            </w:r>
          </w:p>
        </w:tc>
      </w:tr>
      <w:tr w:rsidR="005908F3" w:rsidRPr="00FA487B" w:rsidTr="0058782E">
        <w:tc>
          <w:tcPr>
            <w:tcW w:w="486" w:type="dxa"/>
          </w:tcPr>
          <w:p w:rsidR="005908F3" w:rsidRPr="00F662A2" w:rsidRDefault="005908F3" w:rsidP="0058782E">
            <w:pPr>
              <w:jc w:val="center"/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076" w:type="dxa"/>
          </w:tcPr>
          <w:p w:rsidR="005908F3" w:rsidRPr="00F662A2" w:rsidRDefault="005908F3" w:rsidP="0058782E">
            <w:pPr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Повышение безопасности дорожного движения в Юргинском муниципальном районе</w:t>
            </w:r>
          </w:p>
        </w:tc>
        <w:tc>
          <w:tcPr>
            <w:tcW w:w="931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19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0,36</w:t>
            </w:r>
          </w:p>
        </w:tc>
        <w:tc>
          <w:tcPr>
            <w:tcW w:w="920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0,35</w:t>
            </w:r>
          </w:p>
        </w:tc>
        <w:tc>
          <w:tcPr>
            <w:tcW w:w="1024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0,35</w:t>
            </w:r>
          </w:p>
        </w:tc>
      </w:tr>
      <w:tr w:rsidR="005908F3" w:rsidRPr="00DF39E1" w:rsidTr="0058782E">
        <w:tc>
          <w:tcPr>
            <w:tcW w:w="486" w:type="dxa"/>
          </w:tcPr>
          <w:p w:rsidR="005908F3" w:rsidRPr="00F662A2" w:rsidRDefault="005908F3" w:rsidP="0058782E">
            <w:pPr>
              <w:jc w:val="center"/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076" w:type="dxa"/>
          </w:tcPr>
          <w:p w:rsidR="005908F3" w:rsidRPr="00F662A2" w:rsidRDefault="005908F3" w:rsidP="0058782E">
            <w:pPr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 xml:space="preserve">Развитие жилищного строительства на территории Юргинского муниципального района и обеспечение доступности жилья </w:t>
            </w:r>
          </w:p>
        </w:tc>
        <w:tc>
          <w:tcPr>
            <w:tcW w:w="931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7,08</w:t>
            </w:r>
          </w:p>
        </w:tc>
        <w:tc>
          <w:tcPr>
            <w:tcW w:w="919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49,007</w:t>
            </w:r>
          </w:p>
        </w:tc>
        <w:tc>
          <w:tcPr>
            <w:tcW w:w="920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47,672</w:t>
            </w:r>
          </w:p>
        </w:tc>
        <w:tc>
          <w:tcPr>
            <w:tcW w:w="1024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44,51</w:t>
            </w:r>
          </w:p>
        </w:tc>
      </w:tr>
      <w:tr w:rsidR="005908F3" w:rsidRPr="00152A1B" w:rsidTr="0058782E">
        <w:tc>
          <w:tcPr>
            <w:tcW w:w="486" w:type="dxa"/>
          </w:tcPr>
          <w:p w:rsidR="005908F3" w:rsidRPr="00F662A2" w:rsidRDefault="005908F3" w:rsidP="0058782E">
            <w:pPr>
              <w:jc w:val="center"/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076" w:type="dxa"/>
          </w:tcPr>
          <w:p w:rsidR="005908F3" w:rsidRPr="00F662A2" w:rsidRDefault="005908F3" w:rsidP="0058782E">
            <w:pPr>
              <w:rPr>
                <w:sz w:val="24"/>
                <w:szCs w:val="24"/>
                <w:lang w:val="ru-RU"/>
              </w:rPr>
            </w:pPr>
            <w:r w:rsidRPr="00F662A2">
              <w:rPr>
                <w:sz w:val="24"/>
                <w:szCs w:val="24"/>
                <w:lang w:val="ru-RU"/>
              </w:rPr>
              <w:t>Формирование современной городской среды Юргинского муниципа</w:t>
            </w:r>
            <w:r>
              <w:rPr>
                <w:sz w:val="24"/>
                <w:szCs w:val="24"/>
                <w:lang w:val="ru-RU"/>
              </w:rPr>
              <w:t>льного района на 2018-2020 годы</w:t>
            </w:r>
          </w:p>
        </w:tc>
        <w:tc>
          <w:tcPr>
            <w:tcW w:w="931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19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5,5</w:t>
            </w:r>
          </w:p>
        </w:tc>
        <w:tc>
          <w:tcPr>
            <w:tcW w:w="920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5,718</w:t>
            </w:r>
          </w:p>
        </w:tc>
        <w:tc>
          <w:tcPr>
            <w:tcW w:w="1024" w:type="dxa"/>
          </w:tcPr>
          <w:p w:rsidR="005908F3" w:rsidRPr="00F662A2" w:rsidRDefault="005908F3" w:rsidP="0058782E">
            <w:pPr>
              <w:jc w:val="center"/>
              <w:rPr>
                <w:sz w:val="22"/>
                <w:szCs w:val="22"/>
                <w:lang w:val="ru-RU"/>
              </w:rPr>
            </w:pPr>
            <w:r w:rsidRPr="00F662A2">
              <w:rPr>
                <w:sz w:val="22"/>
                <w:szCs w:val="22"/>
                <w:lang w:val="ru-RU"/>
              </w:rPr>
              <w:t>5, 633</w:t>
            </w:r>
          </w:p>
        </w:tc>
      </w:tr>
      <w:tr w:rsidR="005908F3" w:rsidTr="0058782E">
        <w:tc>
          <w:tcPr>
            <w:tcW w:w="486" w:type="dxa"/>
          </w:tcPr>
          <w:p w:rsidR="005908F3" w:rsidRPr="00F662A2" w:rsidRDefault="005908F3" w:rsidP="0058782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76" w:type="dxa"/>
          </w:tcPr>
          <w:p w:rsidR="005908F3" w:rsidRPr="00F662A2" w:rsidRDefault="005908F3" w:rsidP="0058782E">
            <w:pPr>
              <w:rPr>
                <w:b/>
                <w:sz w:val="24"/>
                <w:szCs w:val="24"/>
                <w:lang w:val="ru-RU"/>
              </w:rPr>
            </w:pPr>
            <w:r w:rsidRPr="00F662A2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31" w:type="dxa"/>
          </w:tcPr>
          <w:p w:rsidR="005908F3" w:rsidRPr="00F662A2" w:rsidRDefault="005908F3" w:rsidP="0058782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F662A2">
              <w:rPr>
                <w:b/>
                <w:sz w:val="22"/>
                <w:szCs w:val="22"/>
                <w:lang w:val="ru-RU"/>
              </w:rPr>
              <w:t>791,99</w:t>
            </w:r>
          </w:p>
        </w:tc>
        <w:tc>
          <w:tcPr>
            <w:tcW w:w="919" w:type="dxa"/>
          </w:tcPr>
          <w:p w:rsidR="005908F3" w:rsidRPr="00F662A2" w:rsidRDefault="005908F3" w:rsidP="0058782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924,38</w:t>
            </w:r>
          </w:p>
        </w:tc>
        <w:tc>
          <w:tcPr>
            <w:tcW w:w="920" w:type="dxa"/>
          </w:tcPr>
          <w:p w:rsidR="005908F3" w:rsidRPr="00F662A2" w:rsidRDefault="005908F3" w:rsidP="0058782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858,17</w:t>
            </w:r>
          </w:p>
        </w:tc>
        <w:tc>
          <w:tcPr>
            <w:tcW w:w="1024" w:type="dxa"/>
          </w:tcPr>
          <w:p w:rsidR="005908F3" w:rsidRPr="00F662A2" w:rsidRDefault="005908F3" w:rsidP="0058782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852,1</w:t>
            </w:r>
          </w:p>
        </w:tc>
      </w:tr>
    </w:tbl>
    <w:p w:rsidR="005908F3" w:rsidRDefault="005908F3" w:rsidP="005908F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A5EAA">
        <w:rPr>
          <w:rFonts w:ascii="Times New Roman" w:hAnsi="Times New Roman" w:cs="Times New Roman"/>
          <w:b/>
          <w:sz w:val="28"/>
          <w:szCs w:val="28"/>
        </w:rPr>
        <w:lastRenderedPageBreak/>
        <w:t>6.Система мониторинга, контроля реализации мероприятий</w:t>
      </w:r>
    </w:p>
    <w:p w:rsidR="005908F3" w:rsidRPr="00EA5EAA" w:rsidRDefault="005908F3" w:rsidP="005908F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A5EAA">
        <w:rPr>
          <w:rFonts w:ascii="Times New Roman" w:hAnsi="Times New Roman" w:cs="Times New Roman"/>
          <w:b/>
          <w:sz w:val="28"/>
          <w:szCs w:val="28"/>
        </w:rPr>
        <w:t>и оценки эффективности плана мероприятий</w:t>
      </w:r>
    </w:p>
    <w:p w:rsidR="005908F3" w:rsidRDefault="005908F3" w:rsidP="005908F3">
      <w:pPr>
        <w:pStyle w:val="ConsPlusNormal"/>
        <w:jc w:val="both"/>
        <w:outlineLvl w:val="3"/>
        <w:rPr>
          <w:sz w:val="28"/>
          <w:szCs w:val="28"/>
        </w:rPr>
      </w:pP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F61D0">
        <w:rPr>
          <w:sz w:val="28"/>
          <w:szCs w:val="28"/>
          <w:lang w:val="ru-RU"/>
        </w:rPr>
        <w:t>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развития.</w:t>
      </w:r>
    </w:p>
    <w:p w:rsidR="005908F3" w:rsidRPr="006F61D0" w:rsidRDefault="005908F3" w:rsidP="005908F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F61D0">
        <w:rPr>
          <w:sz w:val="28"/>
          <w:szCs w:val="28"/>
          <w:lang w:val="ru-RU"/>
        </w:rPr>
        <w:t>В целях обеспечения открытости и доступности информации о деятельности органов местного самоуправления, документы, в которых отражаются результаты мониторинга реализации документов стратегического планирования муниципального образования, подлежат размещению на официальном сайте администрации муниципального образования.</w:t>
      </w:r>
    </w:p>
    <w:p w:rsidR="005908F3" w:rsidRPr="006F61D0" w:rsidRDefault="005908F3" w:rsidP="005908F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F61D0">
        <w:rPr>
          <w:sz w:val="28"/>
          <w:szCs w:val="28"/>
          <w:lang w:val="ru-RU"/>
        </w:rPr>
        <w:t>Контроль реализации документов стратегического планирования муниципального района включает оценку достижения целей социально-экономического развития муниципального образования с оценкой результативности и эффективности реализации решений, принятых в процессе стратегического планирования на уровне муниципального района и оценкой качества документов стратегического планирования.</w:t>
      </w:r>
    </w:p>
    <w:p w:rsidR="005908F3" w:rsidRPr="006F61D0" w:rsidRDefault="005908F3" w:rsidP="005908F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F61D0">
        <w:rPr>
          <w:sz w:val="28"/>
          <w:szCs w:val="28"/>
          <w:lang w:val="ru-RU"/>
        </w:rPr>
        <w:t xml:space="preserve">По результатам контроля реализации документов стратегического планирования орган, его осуществлявший, направляет </w:t>
      </w:r>
      <w:r>
        <w:rPr>
          <w:sz w:val="28"/>
          <w:szCs w:val="28"/>
          <w:lang w:val="ru-RU"/>
        </w:rPr>
        <w:t>г</w:t>
      </w:r>
      <w:r w:rsidRPr="006F61D0">
        <w:rPr>
          <w:sz w:val="28"/>
          <w:szCs w:val="28"/>
          <w:lang w:val="ru-RU"/>
        </w:rPr>
        <w:t>лаве администрации и руководителям организаций,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:rsidR="005908F3" w:rsidRPr="006F61D0" w:rsidRDefault="005908F3" w:rsidP="005908F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F61D0">
        <w:rPr>
          <w:sz w:val="28"/>
          <w:szCs w:val="28"/>
          <w:lang w:val="ru-RU"/>
        </w:rPr>
        <w:t xml:space="preserve">В процессе мониторинга и контроля реализации выделяются следующие этапы: 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172E7">
        <w:rPr>
          <w:sz w:val="28"/>
          <w:szCs w:val="28"/>
          <w:lang w:val="ru-RU"/>
        </w:rPr>
        <w:t>1.Сбор информации</w:t>
      </w:r>
      <w:r w:rsidRPr="006F61D0">
        <w:rPr>
          <w:sz w:val="28"/>
          <w:szCs w:val="28"/>
          <w:lang w:val="ru-RU"/>
        </w:rPr>
        <w:t xml:space="preserve"> о социально-экономическом развитии и определение результатов реализации</w:t>
      </w:r>
      <w:r w:rsidR="00B24B17">
        <w:rPr>
          <w:sz w:val="28"/>
          <w:szCs w:val="28"/>
          <w:lang w:val="ru-RU"/>
        </w:rPr>
        <w:t xml:space="preserve"> Плана мероприятий</w:t>
      </w:r>
      <w:r w:rsidRPr="006F61D0">
        <w:rPr>
          <w:sz w:val="28"/>
          <w:szCs w:val="28"/>
          <w:lang w:val="ru-RU"/>
        </w:rPr>
        <w:t xml:space="preserve">. Механизм мониторинга реализации </w:t>
      </w:r>
      <w:r w:rsidR="00B24B17">
        <w:rPr>
          <w:sz w:val="28"/>
          <w:szCs w:val="28"/>
          <w:lang w:val="ru-RU"/>
        </w:rPr>
        <w:t>Плана мероприятий</w:t>
      </w:r>
      <w:r w:rsidRPr="006F61D0">
        <w:rPr>
          <w:sz w:val="28"/>
          <w:szCs w:val="28"/>
          <w:lang w:val="ru-RU"/>
        </w:rPr>
        <w:t xml:space="preserve"> предусматривает создание единой информационной базы показателей социально-экономического развития на уровне муниципального района. Создаваемая система показателей должна позволять проводить оценку инфраструктурных возможностей для реализации крупных инвестиционных проектов в районе и по поселениям, выявление формальных и неформальных барьеров для ведения бизнеса и осуществления инвестиционных проектов. Система </w:t>
      </w:r>
      <w:r w:rsidRPr="006F61D0">
        <w:rPr>
          <w:sz w:val="28"/>
          <w:szCs w:val="28"/>
          <w:lang w:val="ru-RU"/>
        </w:rPr>
        <w:lastRenderedPageBreak/>
        <w:t>муниципального мониторинга социально-экономических показателей позволит оперативно получать достоверную информацию, характеризующую выполнение Плана мероприятий по реализации Стратегии и оценивающую ее эффективность.</w:t>
      </w:r>
    </w:p>
    <w:p w:rsidR="005908F3" w:rsidRPr="006F61D0" w:rsidRDefault="005908F3" w:rsidP="005908F3">
      <w:pPr>
        <w:spacing w:line="276" w:lineRule="auto"/>
        <w:jc w:val="both"/>
        <w:rPr>
          <w:sz w:val="28"/>
          <w:szCs w:val="28"/>
          <w:lang w:val="ru-RU"/>
        </w:rPr>
      </w:pPr>
      <w:r w:rsidRPr="006F61D0">
        <w:rPr>
          <w:sz w:val="28"/>
          <w:szCs w:val="28"/>
        </w:rPr>
        <w:t> 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D172E7">
        <w:rPr>
          <w:sz w:val="28"/>
          <w:szCs w:val="28"/>
          <w:lang w:val="ru-RU"/>
        </w:rPr>
        <w:t xml:space="preserve">2. Оценка эффективности полученных результатов </w:t>
      </w:r>
      <w:r w:rsidRPr="006F61D0">
        <w:rPr>
          <w:sz w:val="28"/>
          <w:szCs w:val="28"/>
          <w:lang w:val="ru-RU"/>
        </w:rPr>
        <w:t>на основе сопоставления ожидаемых и фактически полученных непосредственных результатов реализации: по уровню достижения целевых индикаторов развития и сопоставление плановых и фактических объемов финансирования мероприятий. Для оценки эффективности до начала очередного года реализации ответственными исполнителями по каждому показателю (индикатору) определяются интервалы значений показателей (в зависимости от оценки ресурсных возможностей и с учетом внешних рисков и условий), при которых реализация программы характеризуется:</w:t>
      </w:r>
    </w:p>
    <w:p w:rsidR="005908F3" w:rsidRPr="00A6136F" w:rsidRDefault="005908F3" w:rsidP="005908F3">
      <w:pPr>
        <w:pStyle w:val="af1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6136F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5908F3" w:rsidRPr="00A6136F" w:rsidRDefault="005908F3" w:rsidP="005908F3">
      <w:pPr>
        <w:pStyle w:val="af1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6136F">
        <w:rPr>
          <w:rFonts w:ascii="Times New Roman" w:hAnsi="Times New Roman"/>
          <w:sz w:val="28"/>
          <w:szCs w:val="28"/>
        </w:rPr>
        <w:t>удовлетворительным уровнем эффективности;</w:t>
      </w:r>
    </w:p>
    <w:p w:rsidR="005908F3" w:rsidRPr="00A6136F" w:rsidRDefault="005908F3" w:rsidP="005908F3">
      <w:pPr>
        <w:pStyle w:val="af1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6136F">
        <w:rPr>
          <w:rFonts w:ascii="Times New Roman" w:hAnsi="Times New Roman"/>
          <w:sz w:val="28"/>
          <w:szCs w:val="28"/>
        </w:rPr>
        <w:t>неудовлетворительным уровнем эффективности.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proofErr w:type="gramStart"/>
      <w:r w:rsidRPr="006F61D0">
        <w:rPr>
          <w:sz w:val="28"/>
          <w:szCs w:val="28"/>
          <w:lang w:val="ru-RU"/>
        </w:rPr>
        <w:t>Нижняя граница интервала значений показателя для целей отнесения реализации к высокому уровню эффективности не может быть ниже, чем 95 % от планового значения показателя на соответствующий год; нижняя граница интервала значений показателя для целей отнесения уровня реализации к удовлетворительному уровню эффективности не может быть ниже, чем 75 % от планового значения показателя на соответствующий год.</w:t>
      </w:r>
      <w:proofErr w:type="gramEnd"/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F61D0">
        <w:rPr>
          <w:sz w:val="28"/>
          <w:szCs w:val="28"/>
          <w:lang w:val="ru-RU"/>
        </w:rPr>
        <w:t xml:space="preserve">Оценка эффективности реализации проводится ответственным исполнителем ежегодно до 1 </w:t>
      </w:r>
      <w:r>
        <w:rPr>
          <w:sz w:val="28"/>
          <w:szCs w:val="28"/>
          <w:lang w:val="ru-RU"/>
        </w:rPr>
        <w:t>мая</w:t>
      </w:r>
      <w:r w:rsidRPr="006F61D0">
        <w:rPr>
          <w:sz w:val="28"/>
          <w:szCs w:val="28"/>
          <w:lang w:val="ru-RU"/>
        </w:rPr>
        <w:t xml:space="preserve"> года, следующего </w:t>
      </w:r>
      <w:proofErr w:type="gramStart"/>
      <w:r w:rsidRPr="006F61D0">
        <w:rPr>
          <w:sz w:val="28"/>
          <w:szCs w:val="28"/>
          <w:lang w:val="ru-RU"/>
        </w:rPr>
        <w:t>за</w:t>
      </w:r>
      <w:proofErr w:type="gramEnd"/>
      <w:r w:rsidRPr="006F61D0">
        <w:rPr>
          <w:sz w:val="28"/>
          <w:szCs w:val="28"/>
          <w:lang w:val="ru-RU"/>
        </w:rPr>
        <w:t xml:space="preserve"> отчетным.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F61D0">
        <w:rPr>
          <w:sz w:val="28"/>
          <w:szCs w:val="28"/>
          <w:lang w:val="ru-RU"/>
        </w:rPr>
        <w:t xml:space="preserve">План </w:t>
      </w:r>
      <w:r w:rsidR="00D5043B">
        <w:rPr>
          <w:sz w:val="28"/>
          <w:szCs w:val="28"/>
          <w:lang w:val="ru-RU"/>
        </w:rPr>
        <w:t>мероприятий</w:t>
      </w:r>
      <w:r w:rsidRPr="006F61D0">
        <w:rPr>
          <w:sz w:val="28"/>
          <w:szCs w:val="28"/>
          <w:lang w:val="ru-RU"/>
        </w:rPr>
        <w:t xml:space="preserve"> считается реализуемым с </w:t>
      </w:r>
      <w:r w:rsidRPr="006F61D0">
        <w:rPr>
          <w:sz w:val="28"/>
          <w:szCs w:val="28"/>
          <w:u w:val="single"/>
          <w:lang w:val="ru-RU"/>
        </w:rPr>
        <w:t>высоким уровнем эффективности</w:t>
      </w:r>
      <w:r w:rsidRPr="006F61D0">
        <w:rPr>
          <w:sz w:val="28"/>
          <w:szCs w:val="28"/>
          <w:lang w:val="ru-RU"/>
        </w:rPr>
        <w:t>, если: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F61D0">
        <w:rPr>
          <w:sz w:val="28"/>
          <w:szCs w:val="28"/>
        </w:rPr>
        <w:t> </w:t>
      </w:r>
      <w:r w:rsidRPr="006F61D0">
        <w:rPr>
          <w:sz w:val="28"/>
          <w:szCs w:val="28"/>
          <w:lang w:val="ru-RU"/>
        </w:rPr>
        <w:t xml:space="preserve"> значения 95 % и более показателей соответствуют установленным интервалам значений для целей отнесения Плана </w:t>
      </w:r>
      <w:r w:rsidR="00D5043B">
        <w:rPr>
          <w:sz w:val="28"/>
          <w:szCs w:val="28"/>
          <w:lang w:val="ru-RU"/>
        </w:rPr>
        <w:t>мероприятий</w:t>
      </w:r>
      <w:r w:rsidRPr="006F61D0">
        <w:rPr>
          <w:sz w:val="28"/>
          <w:szCs w:val="28"/>
          <w:lang w:val="ru-RU"/>
        </w:rPr>
        <w:t xml:space="preserve"> к высокому уровню эффективности;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F61D0">
        <w:rPr>
          <w:sz w:val="28"/>
          <w:szCs w:val="28"/>
        </w:rPr>
        <w:t> </w:t>
      </w:r>
      <w:r w:rsidRPr="006F61D0">
        <w:rPr>
          <w:sz w:val="28"/>
          <w:szCs w:val="28"/>
          <w:lang w:val="ru-RU"/>
        </w:rPr>
        <w:t xml:space="preserve"> не менее 95 % мероприятий, запланированных на отчетный год, </w:t>
      </w:r>
      <w:proofErr w:type="gramStart"/>
      <w:r w:rsidRPr="006F61D0">
        <w:rPr>
          <w:sz w:val="28"/>
          <w:szCs w:val="28"/>
          <w:lang w:val="ru-RU"/>
        </w:rPr>
        <w:t>выполнены</w:t>
      </w:r>
      <w:proofErr w:type="gramEnd"/>
      <w:r w:rsidRPr="006F61D0">
        <w:rPr>
          <w:sz w:val="28"/>
          <w:szCs w:val="28"/>
          <w:lang w:val="ru-RU"/>
        </w:rPr>
        <w:t xml:space="preserve"> в полном объеме.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F61D0">
        <w:rPr>
          <w:sz w:val="28"/>
          <w:szCs w:val="28"/>
          <w:lang w:val="ru-RU"/>
        </w:rPr>
        <w:t xml:space="preserve">План </w:t>
      </w:r>
      <w:r w:rsidR="00D5043B">
        <w:rPr>
          <w:sz w:val="28"/>
          <w:szCs w:val="28"/>
          <w:lang w:val="ru-RU"/>
        </w:rPr>
        <w:t>мероприятий</w:t>
      </w:r>
      <w:r w:rsidRPr="006F61D0">
        <w:rPr>
          <w:sz w:val="28"/>
          <w:szCs w:val="28"/>
          <w:lang w:val="ru-RU"/>
        </w:rPr>
        <w:t xml:space="preserve"> считается реализуемым с </w:t>
      </w:r>
      <w:r w:rsidRPr="006F61D0">
        <w:rPr>
          <w:sz w:val="28"/>
          <w:szCs w:val="28"/>
          <w:u w:val="single"/>
          <w:lang w:val="ru-RU"/>
        </w:rPr>
        <w:t>удовлетворительным уровнем эффективности</w:t>
      </w:r>
      <w:r w:rsidRPr="006F61D0">
        <w:rPr>
          <w:sz w:val="28"/>
          <w:szCs w:val="28"/>
          <w:lang w:val="ru-RU"/>
        </w:rPr>
        <w:t>, если: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F61D0">
        <w:rPr>
          <w:sz w:val="28"/>
          <w:szCs w:val="28"/>
        </w:rPr>
        <w:t> </w:t>
      </w:r>
      <w:r w:rsidRPr="006F61D0">
        <w:rPr>
          <w:sz w:val="28"/>
          <w:szCs w:val="28"/>
          <w:lang w:val="ru-RU"/>
        </w:rPr>
        <w:t xml:space="preserve"> значения 75 % и более показателей Плана </w:t>
      </w:r>
      <w:r w:rsidR="00D5043B">
        <w:rPr>
          <w:sz w:val="28"/>
          <w:szCs w:val="28"/>
          <w:lang w:val="ru-RU"/>
        </w:rPr>
        <w:t>мероприятий</w:t>
      </w:r>
      <w:r w:rsidRPr="006F61D0">
        <w:rPr>
          <w:sz w:val="28"/>
          <w:szCs w:val="28"/>
          <w:lang w:val="ru-RU"/>
        </w:rPr>
        <w:t xml:space="preserve"> соответствуют установленным интервалам значений для целей отнесения Плана </w:t>
      </w:r>
      <w:r w:rsidR="00D5043B">
        <w:rPr>
          <w:sz w:val="28"/>
          <w:szCs w:val="28"/>
          <w:lang w:val="ru-RU"/>
        </w:rPr>
        <w:t>мероприятий</w:t>
      </w:r>
      <w:r w:rsidRPr="006F61D0">
        <w:rPr>
          <w:sz w:val="28"/>
          <w:szCs w:val="28"/>
          <w:lang w:val="ru-RU"/>
        </w:rPr>
        <w:t xml:space="preserve"> к высокому уровню эффективности;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6F61D0">
        <w:rPr>
          <w:sz w:val="28"/>
          <w:szCs w:val="28"/>
        </w:rPr>
        <w:t> </w:t>
      </w:r>
      <w:r w:rsidRPr="006F61D0">
        <w:rPr>
          <w:sz w:val="28"/>
          <w:szCs w:val="28"/>
          <w:lang w:val="ru-RU"/>
        </w:rPr>
        <w:t xml:space="preserve"> не менее 75 % мероприятий, запланированных на отчетный год, </w:t>
      </w:r>
      <w:proofErr w:type="gramStart"/>
      <w:r w:rsidRPr="006F61D0">
        <w:rPr>
          <w:sz w:val="28"/>
          <w:szCs w:val="28"/>
          <w:lang w:val="ru-RU"/>
        </w:rPr>
        <w:t>выполнены</w:t>
      </w:r>
      <w:proofErr w:type="gramEnd"/>
      <w:r w:rsidRPr="006F61D0">
        <w:rPr>
          <w:sz w:val="28"/>
          <w:szCs w:val="28"/>
          <w:lang w:val="ru-RU"/>
        </w:rPr>
        <w:t xml:space="preserve"> в полном объеме.</w:t>
      </w:r>
    </w:p>
    <w:p w:rsidR="005908F3" w:rsidRPr="00A6136F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6F61D0">
        <w:rPr>
          <w:sz w:val="28"/>
          <w:szCs w:val="28"/>
          <w:lang w:val="ru-RU"/>
        </w:rPr>
        <w:t xml:space="preserve">Если реализация План </w:t>
      </w:r>
      <w:r w:rsidR="00D5043B">
        <w:rPr>
          <w:sz w:val="28"/>
          <w:szCs w:val="28"/>
          <w:lang w:val="ru-RU"/>
        </w:rPr>
        <w:t>мероприятий</w:t>
      </w:r>
      <w:r w:rsidRPr="006F61D0">
        <w:rPr>
          <w:sz w:val="28"/>
          <w:szCs w:val="28"/>
          <w:lang w:val="ru-RU"/>
        </w:rPr>
        <w:t xml:space="preserve"> не отвечает приведенным выше критериям, уровень эффективности его реализации признается </w:t>
      </w:r>
      <w:r w:rsidRPr="00A6136F">
        <w:rPr>
          <w:sz w:val="28"/>
          <w:szCs w:val="28"/>
          <w:lang w:val="ru-RU"/>
        </w:rPr>
        <w:t>неудовлетворительным.</w:t>
      </w:r>
    </w:p>
    <w:p w:rsidR="005908F3" w:rsidRPr="006F61D0" w:rsidRDefault="005908F3" w:rsidP="005908F3">
      <w:pPr>
        <w:spacing w:line="276" w:lineRule="auto"/>
        <w:jc w:val="both"/>
        <w:rPr>
          <w:sz w:val="28"/>
          <w:szCs w:val="28"/>
          <w:lang w:val="ru-RU"/>
        </w:rPr>
      </w:pPr>
      <w:r w:rsidRPr="006F61D0">
        <w:rPr>
          <w:sz w:val="28"/>
          <w:szCs w:val="28"/>
        </w:rPr>
        <w:t> 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A6136F">
        <w:rPr>
          <w:sz w:val="28"/>
          <w:szCs w:val="28"/>
          <w:lang w:val="ru-RU"/>
        </w:rPr>
        <w:t>Анализ полученных результатов,</w:t>
      </w:r>
      <w:r w:rsidRPr="006F61D0">
        <w:rPr>
          <w:sz w:val="28"/>
          <w:szCs w:val="28"/>
          <w:lang w:val="ru-RU"/>
        </w:rPr>
        <w:t xml:space="preserve"> выявление необходимости корректировки </w:t>
      </w:r>
      <w:r w:rsidR="00E3662D">
        <w:rPr>
          <w:sz w:val="28"/>
          <w:szCs w:val="28"/>
          <w:lang w:val="ru-RU"/>
        </w:rPr>
        <w:t xml:space="preserve">Плана мероприятий </w:t>
      </w:r>
      <w:r w:rsidRPr="006F61D0">
        <w:rPr>
          <w:sz w:val="28"/>
          <w:szCs w:val="28"/>
          <w:lang w:val="ru-RU"/>
        </w:rPr>
        <w:t>на данном этапе и направлений ее проведения, включа</w:t>
      </w:r>
      <w:r>
        <w:rPr>
          <w:sz w:val="28"/>
          <w:szCs w:val="28"/>
          <w:lang w:val="ru-RU"/>
        </w:rPr>
        <w:t>ет</w:t>
      </w:r>
      <w:r w:rsidRPr="006F61D0">
        <w:rPr>
          <w:sz w:val="28"/>
          <w:szCs w:val="28"/>
          <w:lang w:val="ru-RU"/>
        </w:rPr>
        <w:t xml:space="preserve"> следующие вопросы: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6F61D0">
        <w:rPr>
          <w:sz w:val="28"/>
          <w:szCs w:val="28"/>
          <w:lang w:val="ru-RU"/>
        </w:rPr>
        <w:t>пределение ключевых условий и факторов, оказавших влияние на реализацию мероприятий</w:t>
      </w:r>
      <w:r>
        <w:rPr>
          <w:sz w:val="28"/>
          <w:szCs w:val="28"/>
          <w:lang w:val="ru-RU"/>
        </w:rPr>
        <w:t>;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F61D0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</w:t>
      </w:r>
      <w:r w:rsidRPr="006F61D0">
        <w:rPr>
          <w:sz w:val="28"/>
          <w:szCs w:val="28"/>
          <w:lang w:val="ru-RU"/>
        </w:rPr>
        <w:t xml:space="preserve">бъективные изменения в экономической, социальной сфере, обусловленные выполнением комплекса мероприятий, предусмотренных </w:t>
      </w:r>
      <w:r w:rsidR="00E3662D">
        <w:rPr>
          <w:sz w:val="28"/>
          <w:szCs w:val="28"/>
          <w:lang w:val="ru-RU"/>
        </w:rPr>
        <w:t>Планом мероприятий</w:t>
      </w:r>
      <w:r w:rsidRPr="006F61D0">
        <w:rPr>
          <w:sz w:val="28"/>
          <w:szCs w:val="28"/>
          <w:lang w:val="ru-RU"/>
        </w:rPr>
        <w:t xml:space="preserve"> за анализируемый период (год);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F61D0">
        <w:rPr>
          <w:sz w:val="28"/>
          <w:szCs w:val="28"/>
        </w:rPr>
        <w:t> </w:t>
      </w:r>
      <w:r w:rsidRPr="006F61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6F61D0">
        <w:rPr>
          <w:sz w:val="28"/>
          <w:szCs w:val="28"/>
          <w:lang w:val="ru-RU"/>
        </w:rPr>
        <w:t>бщие сведения о реализуемых инвестиционных проектах;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F61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6F61D0">
        <w:rPr>
          <w:sz w:val="28"/>
          <w:szCs w:val="28"/>
          <w:lang w:val="ru-RU"/>
        </w:rPr>
        <w:t>пределение ключевых тенденций социально-экономического развития, проблем и рисков реализации и формирование перечня задач, стоящих перед органами местного самоуправления, по решению выявленных проблем и путей их решения, мер по управлению рисками;</w:t>
      </w:r>
    </w:p>
    <w:p w:rsidR="005908F3" w:rsidRPr="006F61D0" w:rsidRDefault="005908F3" w:rsidP="005908F3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</w:t>
      </w:r>
      <w:r w:rsidRPr="006F61D0">
        <w:rPr>
          <w:sz w:val="28"/>
          <w:szCs w:val="28"/>
          <w:lang w:val="ru-RU"/>
        </w:rPr>
        <w:t>нформация о решении выявленных проблем в году, предшествующем отчетному году, о выполнении (невыполнении) запланированных мероприятий по решению указанных проблем.</w:t>
      </w:r>
    </w:p>
    <w:p w:rsidR="005908F3" w:rsidRPr="00A6136F" w:rsidRDefault="005908F3" w:rsidP="005908F3">
      <w:pPr>
        <w:spacing w:line="276" w:lineRule="auto"/>
        <w:jc w:val="both"/>
        <w:rPr>
          <w:sz w:val="28"/>
          <w:szCs w:val="28"/>
          <w:lang w:val="ru-RU"/>
        </w:rPr>
      </w:pPr>
    </w:p>
    <w:p w:rsidR="006423A8" w:rsidRPr="005908F3" w:rsidRDefault="006423A8">
      <w:pPr>
        <w:rPr>
          <w:lang w:val="ru-RU"/>
        </w:rPr>
      </w:pPr>
    </w:p>
    <w:sectPr w:rsidR="006423A8" w:rsidRPr="005908F3" w:rsidSect="00C92494">
      <w:pgSz w:w="11906" w:h="16838" w:code="9"/>
      <w:pgMar w:top="958" w:right="992" w:bottom="1701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A93" w:rsidRDefault="00F16A93" w:rsidP="00E814BC">
      <w:r>
        <w:separator/>
      </w:r>
    </w:p>
  </w:endnote>
  <w:endnote w:type="continuationSeparator" w:id="1">
    <w:p w:rsidR="00F16A93" w:rsidRDefault="00F16A93" w:rsidP="00E81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8730"/>
      <w:docPartObj>
        <w:docPartGallery w:val="Page Numbers (Bottom of Page)"/>
        <w:docPartUnique/>
      </w:docPartObj>
    </w:sdtPr>
    <w:sdtContent>
      <w:p w:rsidR="00DF3F78" w:rsidRDefault="00D513B1">
        <w:pPr>
          <w:pStyle w:val="ac"/>
          <w:jc w:val="right"/>
        </w:pPr>
        <w:fldSimple w:instr=" PAGE   \* MERGEFORMAT ">
          <w:r w:rsidR="00DF2661">
            <w:rPr>
              <w:noProof/>
            </w:rPr>
            <w:t>51</w:t>
          </w:r>
        </w:fldSimple>
      </w:p>
    </w:sdtContent>
  </w:sdt>
  <w:p w:rsidR="00DF3F78" w:rsidRDefault="00DF3F7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8729"/>
      <w:docPartObj>
        <w:docPartGallery w:val="Page Numbers (Bottom of Page)"/>
        <w:docPartUnique/>
      </w:docPartObj>
    </w:sdtPr>
    <w:sdtContent>
      <w:p w:rsidR="00DF3F78" w:rsidRDefault="00D513B1">
        <w:pPr>
          <w:pStyle w:val="ac"/>
          <w:jc w:val="right"/>
        </w:pPr>
        <w:fldSimple w:instr=" PAGE   \* MERGEFORMAT ">
          <w:r w:rsidR="00DF2661">
            <w:rPr>
              <w:noProof/>
            </w:rPr>
            <w:t>50</w:t>
          </w:r>
        </w:fldSimple>
      </w:p>
    </w:sdtContent>
  </w:sdt>
  <w:p w:rsidR="00DF3F78" w:rsidRDefault="00DF3F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A93" w:rsidRDefault="00F16A93" w:rsidP="00E814BC">
      <w:r>
        <w:separator/>
      </w:r>
    </w:p>
  </w:footnote>
  <w:footnote w:type="continuationSeparator" w:id="1">
    <w:p w:rsidR="00F16A93" w:rsidRDefault="00F16A93" w:rsidP="00E81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78" w:rsidRDefault="00DF3F78">
    <w:pPr>
      <w:pStyle w:val="aa"/>
      <w:jc w:val="center"/>
    </w:pPr>
  </w:p>
  <w:p w:rsidR="00DF3F78" w:rsidRPr="006A6C0F" w:rsidRDefault="00DF3F78" w:rsidP="0058782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78" w:rsidRDefault="00D513B1">
    <w:pPr>
      <w:pStyle w:val="aa"/>
    </w:pPr>
    <w:r>
      <w:rPr>
        <w:noProof/>
        <w:lang w:eastAsia="zh-TW"/>
      </w:rPr>
      <w:pict>
        <v:rect id="_x0000_s1025" style="position:absolute;margin-left:568pt;margin-top:400.8pt;width:27.25pt;height:25.95pt;z-index:251660288;mso-position-horizontal-relative:page;mso-position-vertical-relative:page;mso-width-relative:right-margin-area" o:allowincell="f" stroked="f">
          <v:textbox style="mso-next-textbox:#_x0000_s1025">
            <w:txbxContent>
              <w:p w:rsidR="00DF3F78" w:rsidRDefault="00DF3F78" w:rsidP="0058782E">
                <w:pPr>
                  <w:rPr>
                    <w:lang w:val="ru-RU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B44"/>
    <w:multiLevelType w:val="hybridMultilevel"/>
    <w:tmpl w:val="F1EC81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04B12"/>
    <w:multiLevelType w:val="hybridMultilevel"/>
    <w:tmpl w:val="57A6EC76"/>
    <w:lvl w:ilvl="0" w:tplc="12548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B638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6">
    <w:nsid w:val="1E7D6B27"/>
    <w:multiLevelType w:val="hybridMultilevel"/>
    <w:tmpl w:val="3EA802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E617FA"/>
    <w:multiLevelType w:val="hybridMultilevel"/>
    <w:tmpl w:val="1480E00E"/>
    <w:lvl w:ilvl="0" w:tplc="3418D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AAE916">
      <w:numFmt w:val="none"/>
      <w:lvlText w:val=""/>
      <w:lvlJc w:val="left"/>
      <w:pPr>
        <w:tabs>
          <w:tab w:val="num" w:pos="360"/>
        </w:tabs>
      </w:pPr>
    </w:lvl>
    <w:lvl w:ilvl="2" w:tplc="804A10D6">
      <w:numFmt w:val="none"/>
      <w:lvlText w:val=""/>
      <w:lvlJc w:val="left"/>
      <w:pPr>
        <w:tabs>
          <w:tab w:val="num" w:pos="360"/>
        </w:tabs>
      </w:pPr>
    </w:lvl>
    <w:lvl w:ilvl="3" w:tplc="2CC86DB0">
      <w:numFmt w:val="none"/>
      <w:lvlText w:val=""/>
      <w:lvlJc w:val="left"/>
      <w:pPr>
        <w:tabs>
          <w:tab w:val="num" w:pos="360"/>
        </w:tabs>
      </w:pPr>
    </w:lvl>
    <w:lvl w:ilvl="4" w:tplc="80B88FCA">
      <w:numFmt w:val="none"/>
      <w:lvlText w:val=""/>
      <w:lvlJc w:val="left"/>
      <w:pPr>
        <w:tabs>
          <w:tab w:val="num" w:pos="360"/>
        </w:tabs>
      </w:pPr>
    </w:lvl>
    <w:lvl w:ilvl="5" w:tplc="C3E0E0F0">
      <w:numFmt w:val="none"/>
      <w:lvlText w:val=""/>
      <w:lvlJc w:val="left"/>
      <w:pPr>
        <w:tabs>
          <w:tab w:val="num" w:pos="360"/>
        </w:tabs>
      </w:pPr>
    </w:lvl>
    <w:lvl w:ilvl="6" w:tplc="E2BE0E0A">
      <w:numFmt w:val="none"/>
      <w:lvlText w:val=""/>
      <w:lvlJc w:val="left"/>
      <w:pPr>
        <w:tabs>
          <w:tab w:val="num" w:pos="360"/>
        </w:tabs>
      </w:pPr>
    </w:lvl>
    <w:lvl w:ilvl="7" w:tplc="1882ACF0">
      <w:numFmt w:val="none"/>
      <w:lvlText w:val=""/>
      <w:lvlJc w:val="left"/>
      <w:pPr>
        <w:tabs>
          <w:tab w:val="num" w:pos="360"/>
        </w:tabs>
      </w:pPr>
    </w:lvl>
    <w:lvl w:ilvl="8" w:tplc="081A44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26E1911"/>
    <w:multiLevelType w:val="hybridMultilevel"/>
    <w:tmpl w:val="BAA4C3E8"/>
    <w:lvl w:ilvl="0" w:tplc="17CAF6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30A739D"/>
    <w:multiLevelType w:val="hybridMultilevel"/>
    <w:tmpl w:val="648E2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1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15">
    <w:nsid w:val="34027AC6"/>
    <w:multiLevelType w:val="hybridMultilevel"/>
    <w:tmpl w:val="E3DE4988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6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E04A2"/>
    <w:multiLevelType w:val="hybridMultilevel"/>
    <w:tmpl w:val="42D0B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E056B0A"/>
    <w:multiLevelType w:val="multilevel"/>
    <w:tmpl w:val="1A7C472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0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1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22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23">
    <w:nsid w:val="60027A07"/>
    <w:multiLevelType w:val="hybridMultilevel"/>
    <w:tmpl w:val="7D8E36F6"/>
    <w:lvl w:ilvl="0" w:tplc="041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4">
    <w:nsid w:val="627D3318"/>
    <w:multiLevelType w:val="multilevel"/>
    <w:tmpl w:val="E7B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B326B9"/>
    <w:multiLevelType w:val="hybridMultilevel"/>
    <w:tmpl w:val="47085B0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6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8">
    <w:nsid w:val="6D7D22E2"/>
    <w:multiLevelType w:val="hybridMultilevel"/>
    <w:tmpl w:val="F11EAE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30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5B2E59"/>
    <w:multiLevelType w:val="multilevel"/>
    <w:tmpl w:val="7892E5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45B20EC"/>
    <w:multiLevelType w:val="hybridMultilevel"/>
    <w:tmpl w:val="0C7678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4E4A73"/>
    <w:multiLevelType w:val="hybridMultilevel"/>
    <w:tmpl w:val="4126E2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2"/>
  </w:num>
  <w:num w:numId="3">
    <w:abstractNumId w:val="21"/>
  </w:num>
  <w:num w:numId="4">
    <w:abstractNumId w:val="14"/>
  </w:num>
  <w:num w:numId="5">
    <w:abstractNumId w:val="34"/>
  </w:num>
  <w:num w:numId="6">
    <w:abstractNumId w:val="18"/>
  </w:num>
  <w:num w:numId="7">
    <w:abstractNumId w:val="2"/>
  </w:num>
  <w:num w:numId="8">
    <w:abstractNumId w:val="27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30"/>
  </w:num>
  <w:num w:numId="14">
    <w:abstractNumId w:val="10"/>
  </w:num>
  <w:num w:numId="15">
    <w:abstractNumId w:val="12"/>
  </w:num>
  <w:num w:numId="16">
    <w:abstractNumId w:val="26"/>
  </w:num>
  <w:num w:numId="17">
    <w:abstractNumId w:val="19"/>
  </w:num>
  <w:num w:numId="18">
    <w:abstractNumId w:val="31"/>
  </w:num>
  <w:num w:numId="19">
    <w:abstractNumId w:val="5"/>
  </w:num>
  <w:num w:numId="20">
    <w:abstractNumId w:val="11"/>
  </w:num>
  <w:num w:numId="21">
    <w:abstractNumId w:val="7"/>
  </w:num>
  <w:num w:numId="22">
    <w:abstractNumId w:val="8"/>
  </w:num>
  <w:num w:numId="23">
    <w:abstractNumId w:val="4"/>
  </w:num>
  <w:num w:numId="24">
    <w:abstractNumId w:val="28"/>
  </w:num>
  <w:num w:numId="25">
    <w:abstractNumId w:val="17"/>
  </w:num>
  <w:num w:numId="26">
    <w:abstractNumId w:val="25"/>
  </w:num>
  <w:num w:numId="27">
    <w:abstractNumId w:val="6"/>
  </w:num>
  <w:num w:numId="28">
    <w:abstractNumId w:val="9"/>
  </w:num>
  <w:num w:numId="29">
    <w:abstractNumId w:val="32"/>
  </w:num>
  <w:num w:numId="30">
    <w:abstractNumId w:val="13"/>
  </w:num>
  <w:num w:numId="31">
    <w:abstractNumId w:val="24"/>
  </w:num>
  <w:num w:numId="32">
    <w:abstractNumId w:val="0"/>
  </w:num>
  <w:num w:numId="33">
    <w:abstractNumId w:val="23"/>
  </w:num>
  <w:num w:numId="34">
    <w:abstractNumId w:val="15"/>
  </w:num>
  <w:num w:numId="35">
    <w:abstractNumId w:val="33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>
      <o:colormenu v:ext="edit" fillcolor="none [3212]" strokecolor="none [321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908F3"/>
    <w:rsid w:val="0006383B"/>
    <w:rsid w:val="00075E67"/>
    <w:rsid w:val="00086300"/>
    <w:rsid w:val="000D5F00"/>
    <w:rsid w:val="000F4D4D"/>
    <w:rsid w:val="00131E01"/>
    <w:rsid w:val="001A21C6"/>
    <w:rsid w:val="001A28C2"/>
    <w:rsid w:val="002C37D4"/>
    <w:rsid w:val="00327CCD"/>
    <w:rsid w:val="003332CB"/>
    <w:rsid w:val="0034783B"/>
    <w:rsid w:val="00424186"/>
    <w:rsid w:val="004A1A35"/>
    <w:rsid w:val="005721F5"/>
    <w:rsid w:val="0058782E"/>
    <w:rsid w:val="005908F3"/>
    <w:rsid w:val="005C5E0E"/>
    <w:rsid w:val="005F1B8F"/>
    <w:rsid w:val="006423A8"/>
    <w:rsid w:val="00657647"/>
    <w:rsid w:val="00687C2E"/>
    <w:rsid w:val="006C2358"/>
    <w:rsid w:val="0081550A"/>
    <w:rsid w:val="008315B5"/>
    <w:rsid w:val="008450A5"/>
    <w:rsid w:val="00861D38"/>
    <w:rsid w:val="008C0980"/>
    <w:rsid w:val="009D02F9"/>
    <w:rsid w:val="009D38DE"/>
    <w:rsid w:val="00A22EE9"/>
    <w:rsid w:val="00A858D4"/>
    <w:rsid w:val="00AA2A21"/>
    <w:rsid w:val="00B24B17"/>
    <w:rsid w:val="00BA2584"/>
    <w:rsid w:val="00BD3953"/>
    <w:rsid w:val="00C16DF4"/>
    <w:rsid w:val="00C43BB2"/>
    <w:rsid w:val="00C446A6"/>
    <w:rsid w:val="00C61441"/>
    <w:rsid w:val="00C92494"/>
    <w:rsid w:val="00CE2EA6"/>
    <w:rsid w:val="00CF2A31"/>
    <w:rsid w:val="00D10034"/>
    <w:rsid w:val="00D5043B"/>
    <w:rsid w:val="00D513B1"/>
    <w:rsid w:val="00DF2661"/>
    <w:rsid w:val="00DF3F78"/>
    <w:rsid w:val="00E30587"/>
    <w:rsid w:val="00E3662D"/>
    <w:rsid w:val="00E814BC"/>
    <w:rsid w:val="00EF3669"/>
    <w:rsid w:val="00F16A93"/>
    <w:rsid w:val="00F336F8"/>
    <w:rsid w:val="00FC6093"/>
    <w:rsid w:val="00FF1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3212]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F3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5908F3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qFormat/>
    <w:rsid w:val="005908F3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5908F3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5908F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5908F3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8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8F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908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08F3"/>
    <w:rPr>
      <w:rFonts w:ascii="Times New Roman" w:eastAsia="Times New Roman" w:hAnsi="Times New Roman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5908F3"/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paragraph" w:customStyle="1" w:styleId="11">
    <w:name w:val="çàãîëîâîê 1"/>
    <w:basedOn w:val="a"/>
    <w:next w:val="a"/>
    <w:rsid w:val="005908F3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link w:val="a4"/>
    <w:rsid w:val="005908F3"/>
    <w:pPr>
      <w:spacing w:before="240" w:line="240" w:lineRule="atLeast"/>
    </w:pPr>
    <w:rPr>
      <w:rFonts w:ascii="TimesET" w:hAnsi="TimesET"/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5908F3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908F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8F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908F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908F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908F3"/>
    <w:rPr>
      <w:rFonts w:ascii="Tahoma" w:eastAsia="Times New Roman" w:hAnsi="Tahoma" w:cs="Times New Roman"/>
      <w:sz w:val="16"/>
      <w:szCs w:val="16"/>
      <w:lang w:val="en-GB" w:eastAsia="ru-RU"/>
    </w:rPr>
  </w:style>
  <w:style w:type="paragraph" w:styleId="a8">
    <w:name w:val="Normal (Web)"/>
    <w:basedOn w:val="a"/>
    <w:uiPriority w:val="99"/>
    <w:unhideWhenUsed/>
    <w:rsid w:val="005908F3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rsid w:val="005908F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link w:val="aa"/>
    <w:uiPriority w:val="99"/>
    <w:rsid w:val="005908F3"/>
    <w:rPr>
      <w:sz w:val="24"/>
      <w:szCs w:val="24"/>
    </w:rPr>
  </w:style>
  <w:style w:type="paragraph" w:styleId="aa">
    <w:name w:val="header"/>
    <w:basedOn w:val="a"/>
    <w:link w:val="a9"/>
    <w:uiPriority w:val="99"/>
    <w:rsid w:val="005908F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5908F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b">
    <w:name w:val="Нижний колонтитул Знак"/>
    <w:link w:val="ac"/>
    <w:uiPriority w:val="99"/>
    <w:rsid w:val="005908F3"/>
    <w:rPr>
      <w:sz w:val="24"/>
      <w:szCs w:val="24"/>
    </w:rPr>
  </w:style>
  <w:style w:type="paragraph" w:styleId="ac">
    <w:name w:val="footer"/>
    <w:basedOn w:val="a"/>
    <w:link w:val="ab"/>
    <w:uiPriority w:val="99"/>
    <w:rsid w:val="005908F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13">
    <w:name w:val="Нижний колонтитул Знак1"/>
    <w:basedOn w:val="a0"/>
    <w:uiPriority w:val="99"/>
    <w:semiHidden/>
    <w:rsid w:val="005908F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d">
    <w:name w:val="Название Знак"/>
    <w:link w:val="ae"/>
    <w:rsid w:val="005908F3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5908F3"/>
    <w:pPr>
      <w:jc w:val="center"/>
    </w:pPr>
    <w:rPr>
      <w:rFonts w:asciiTheme="minorHAnsi" w:eastAsiaTheme="minorHAnsi" w:hAnsiTheme="minorHAnsi" w:cstheme="minorBidi"/>
      <w:b/>
      <w:bCs/>
      <w:sz w:val="24"/>
      <w:szCs w:val="24"/>
      <w:lang w:val="ru-RU" w:eastAsia="en-US"/>
    </w:rPr>
  </w:style>
  <w:style w:type="character" w:customStyle="1" w:styleId="14">
    <w:name w:val="Название Знак1"/>
    <w:basedOn w:val="a0"/>
    <w:uiPriority w:val="10"/>
    <w:rsid w:val="005908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ru-RU"/>
    </w:rPr>
  </w:style>
  <w:style w:type="character" w:customStyle="1" w:styleId="HTML">
    <w:name w:val="Стандартный HTML Знак"/>
    <w:link w:val="HTML0"/>
    <w:rsid w:val="005908F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90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 w:eastAsia="en-US"/>
    </w:rPr>
  </w:style>
  <w:style w:type="character" w:customStyle="1" w:styleId="HTML1">
    <w:name w:val="Стандартный HTML Знак1"/>
    <w:basedOn w:val="a0"/>
    <w:uiPriority w:val="99"/>
    <w:semiHidden/>
    <w:rsid w:val="005908F3"/>
    <w:rPr>
      <w:rFonts w:ascii="Consolas" w:eastAsia="Times New Roman" w:hAnsi="Consolas" w:cs="Times New Roman"/>
      <w:sz w:val="20"/>
      <w:szCs w:val="20"/>
      <w:lang w:val="en-GB" w:eastAsia="ru-RU"/>
    </w:rPr>
  </w:style>
  <w:style w:type="paragraph" w:customStyle="1" w:styleId="ConsNonformat">
    <w:name w:val="ConsNonformat"/>
    <w:rsid w:val="005908F3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908F3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5908F3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908F3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5908F3"/>
    <w:pPr>
      <w:jc w:val="left"/>
    </w:pPr>
    <w:rPr>
      <w:rFonts w:ascii="Calibri" w:eastAsia="Calibri" w:hAnsi="Calibri" w:cs="Times New Roman"/>
    </w:rPr>
  </w:style>
  <w:style w:type="paragraph" w:customStyle="1" w:styleId="ConsNormal">
    <w:name w:val="ConsNormal"/>
    <w:rsid w:val="005908F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lang w:eastAsia="ru-RU"/>
    </w:rPr>
  </w:style>
  <w:style w:type="character" w:styleId="af0">
    <w:name w:val="Hyperlink"/>
    <w:uiPriority w:val="99"/>
    <w:unhideWhenUsed/>
    <w:rsid w:val="005908F3"/>
    <w:rPr>
      <w:color w:val="0000FF"/>
      <w:u w:val="single"/>
    </w:rPr>
  </w:style>
  <w:style w:type="paragraph" w:customStyle="1" w:styleId="BodyText22">
    <w:name w:val="Body Text 22"/>
    <w:basedOn w:val="a"/>
    <w:rsid w:val="005908F3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908F3"/>
  </w:style>
  <w:style w:type="character" w:customStyle="1" w:styleId="PointChar">
    <w:name w:val="Point Char"/>
    <w:link w:val="Point"/>
    <w:locked/>
    <w:rsid w:val="005908F3"/>
    <w:rPr>
      <w:sz w:val="24"/>
      <w:szCs w:val="24"/>
    </w:rPr>
  </w:style>
  <w:style w:type="paragraph" w:customStyle="1" w:styleId="Point">
    <w:name w:val="Point"/>
    <w:basedOn w:val="a"/>
    <w:link w:val="PointChar"/>
    <w:rsid w:val="005908F3"/>
    <w:pPr>
      <w:spacing w:before="120" w:line="288" w:lineRule="auto"/>
      <w:ind w:firstLine="720"/>
      <w:jc w:val="both"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paragraph" w:styleId="af1">
    <w:name w:val="List Paragraph"/>
    <w:aliases w:val="Варианты ответов,Абзац списка11"/>
    <w:basedOn w:val="a"/>
    <w:link w:val="af2"/>
    <w:uiPriority w:val="34"/>
    <w:qFormat/>
    <w:rsid w:val="00590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3">
    <w:name w:val="Нормальный (таблица)"/>
    <w:basedOn w:val="a"/>
    <w:next w:val="a"/>
    <w:rsid w:val="005908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4">
    <w:name w:val="Прижатый влево"/>
    <w:basedOn w:val="a"/>
    <w:next w:val="a"/>
    <w:rsid w:val="005908F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5">
    <w:name w:val="1 Знак Знак Знак Знак"/>
    <w:basedOn w:val="a"/>
    <w:rsid w:val="005908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6">
    <w:name w:val="Абзац списка1"/>
    <w:basedOn w:val="a"/>
    <w:rsid w:val="005908F3"/>
    <w:pPr>
      <w:ind w:left="720"/>
    </w:pPr>
    <w:rPr>
      <w:rFonts w:eastAsia="SimSun"/>
      <w:sz w:val="24"/>
      <w:szCs w:val="24"/>
      <w:lang w:val="ru-RU" w:eastAsia="zh-CN"/>
    </w:rPr>
  </w:style>
  <w:style w:type="paragraph" w:styleId="af5">
    <w:name w:val="Plain Text"/>
    <w:basedOn w:val="a"/>
    <w:link w:val="af6"/>
    <w:uiPriority w:val="99"/>
    <w:unhideWhenUsed/>
    <w:rsid w:val="005908F3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af6">
    <w:name w:val="Текст Знак"/>
    <w:basedOn w:val="a0"/>
    <w:link w:val="af5"/>
    <w:uiPriority w:val="99"/>
    <w:rsid w:val="005908F3"/>
    <w:rPr>
      <w:rFonts w:ascii="Consolas" w:hAnsi="Consolas"/>
      <w:sz w:val="21"/>
      <w:szCs w:val="21"/>
    </w:rPr>
  </w:style>
  <w:style w:type="paragraph" w:customStyle="1" w:styleId="18">
    <w:name w:val="Титул_заголовок_18_центр"/>
    <w:uiPriority w:val="99"/>
    <w:rsid w:val="005908F3"/>
    <w:pPr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f7">
    <w:name w:val="caption"/>
    <w:basedOn w:val="a"/>
    <w:uiPriority w:val="99"/>
    <w:qFormat/>
    <w:rsid w:val="005908F3"/>
    <w:pPr>
      <w:jc w:val="center"/>
    </w:pPr>
    <w:rPr>
      <w:sz w:val="28"/>
      <w:lang w:val="ru-RU"/>
    </w:rPr>
  </w:style>
  <w:style w:type="paragraph" w:styleId="17">
    <w:name w:val="toc 1"/>
    <w:basedOn w:val="a"/>
    <w:next w:val="a"/>
    <w:autoRedefine/>
    <w:uiPriority w:val="39"/>
    <w:rsid w:val="005908F3"/>
    <w:pPr>
      <w:spacing w:before="120" w:after="120"/>
    </w:pPr>
    <w:rPr>
      <w:b/>
      <w:bCs/>
      <w:caps/>
      <w:sz w:val="24"/>
      <w:szCs w:val="24"/>
      <w:lang w:val="ru-RU"/>
    </w:rPr>
  </w:style>
  <w:style w:type="paragraph" w:customStyle="1" w:styleId="01">
    <w:name w:val="Заголовок 01"/>
    <w:link w:val="010"/>
    <w:uiPriority w:val="99"/>
    <w:rsid w:val="005908F3"/>
    <w:pPr>
      <w:keepNext/>
      <w:pageBreakBefore/>
      <w:spacing w:before="240" w:after="120"/>
      <w:ind w:left="567"/>
      <w:jc w:val="center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010">
    <w:name w:val="Заголовок 01 Знак"/>
    <w:basedOn w:val="a0"/>
    <w:link w:val="01"/>
    <w:uiPriority w:val="99"/>
    <w:locked/>
    <w:rsid w:val="005908F3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af2">
    <w:name w:val="Абзац списка Знак"/>
    <w:aliases w:val="Варианты ответов Знак,Абзац списка11 Знак"/>
    <w:link w:val="af1"/>
    <w:uiPriority w:val="34"/>
    <w:locked/>
    <w:rsid w:val="005908F3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qFormat/>
    <w:rsid w:val="005908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rsid w:val="005908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ru-RU"/>
    </w:rPr>
  </w:style>
  <w:style w:type="paragraph" w:customStyle="1" w:styleId="21">
    <w:name w:val="Основной текст 21"/>
    <w:basedOn w:val="a"/>
    <w:rsid w:val="005908F3"/>
    <w:pPr>
      <w:spacing w:before="120"/>
      <w:ind w:firstLine="567"/>
      <w:jc w:val="both"/>
    </w:pPr>
    <w:rPr>
      <w:rFonts w:ascii="TimesDL" w:hAnsi="TimesDL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078B96-A7C6-4FDF-817E-A10ABCC9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8590</Words>
  <Characters>48965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2018-10-04T05:58:00Z</cp:lastPrinted>
  <dcterms:created xsi:type="dcterms:W3CDTF">2018-10-23T05:54:00Z</dcterms:created>
  <dcterms:modified xsi:type="dcterms:W3CDTF">2018-10-23T05:56:00Z</dcterms:modified>
</cp:coreProperties>
</file>